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E3" w:rsidRPr="00F665E3" w:rsidRDefault="00F665E3" w:rsidP="00F665E3">
      <w:pPr>
        <w:tabs>
          <w:tab w:val="left" w:pos="5020"/>
        </w:tabs>
        <w:spacing w:after="0" w:line="276" w:lineRule="auto"/>
        <w:ind w:left="5220"/>
        <w:rPr>
          <w:rFonts w:ascii="Times New Roman" w:eastAsia="Calibri" w:hAnsi="Times New Roman" w:cs="Times New Roman"/>
          <w:caps/>
          <w:sz w:val="28"/>
          <w:lang w:eastAsia="ru-RU"/>
        </w:rPr>
      </w:pPr>
      <w:r w:rsidRPr="00F665E3">
        <w:rPr>
          <w:rFonts w:ascii="Times New Roman" w:eastAsia="Times New Roman" w:hAnsi="Times New Roman" w:cs="Times New Roman"/>
          <w:sz w:val="28"/>
          <w:szCs w:val="28"/>
          <w:lang w:eastAsia="ru-RU"/>
        </w:rPr>
        <w:t xml:space="preserve">Додаток </w:t>
      </w:r>
      <w:r w:rsidRPr="00F665E3">
        <w:rPr>
          <w:rFonts w:ascii="Times New Roman" w:eastAsia="Calibri" w:hAnsi="Times New Roman" w:cs="Times New Roman"/>
          <w:caps/>
          <w:sz w:val="28"/>
          <w:lang w:eastAsia="ru-RU"/>
        </w:rPr>
        <w:t xml:space="preserve"> </w:t>
      </w:r>
      <w:r w:rsidRPr="00F665E3">
        <w:rPr>
          <w:rFonts w:ascii="Times New Roman" w:eastAsia="Calibri" w:hAnsi="Times New Roman" w:cs="Times New Roman"/>
          <w:sz w:val="28"/>
          <w:szCs w:val="28"/>
          <w:lang w:eastAsia="ru-RU"/>
        </w:rPr>
        <w:t xml:space="preserve">наказу керівника апарату   районної державної адміністрації </w:t>
      </w:r>
    </w:p>
    <w:p w:rsidR="00F665E3" w:rsidRPr="00F665E3" w:rsidRDefault="00F665E3" w:rsidP="00F665E3">
      <w:pPr>
        <w:spacing w:after="0" w:line="276" w:lineRule="auto"/>
        <w:ind w:left="5220"/>
        <w:rPr>
          <w:rFonts w:ascii="Times New Roman" w:eastAsia="Calibri" w:hAnsi="Times New Roman" w:cs="Times New Roman"/>
          <w:color w:val="000000"/>
          <w:sz w:val="28"/>
          <w:szCs w:val="28"/>
          <w:lang w:eastAsia="ru-RU"/>
        </w:rPr>
      </w:pPr>
      <w:r w:rsidRPr="00F665E3">
        <w:rPr>
          <w:rFonts w:ascii="Times New Roman" w:eastAsia="Calibri" w:hAnsi="Times New Roman" w:cs="Times New Roman"/>
          <w:sz w:val="28"/>
          <w:szCs w:val="28"/>
          <w:lang w:eastAsia="ru-RU"/>
        </w:rPr>
        <w:t xml:space="preserve">від  21 квітня  2021 р.  № 70- </w:t>
      </w:r>
      <w:r w:rsidRPr="00F665E3">
        <w:rPr>
          <w:rFonts w:ascii="Times New Roman" w:eastAsia="Calibri" w:hAnsi="Times New Roman" w:cs="Times New Roman"/>
          <w:color w:val="000000"/>
          <w:sz w:val="28"/>
          <w:szCs w:val="28"/>
          <w:lang w:eastAsia="ru-RU"/>
        </w:rPr>
        <w:t>о</w:t>
      </w:r>
    </w:p>
    <w:p w:rsidR="00F665E3" w:rsidRPr="00F665E3" w:rsidRDefault="00F665E3" w:rsidP="00F665E3">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665E3" w:rsidRPr="00F665E3" w:rsidRDefault="00F665E3" w:rsidP="00F665E3">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665E3" w:rsidRPr="00F665E3" w:rsidRDefault="00F665E3" w:rsidP="00F665E3">
      <w:pPr>
        <w:shd w:val="clear" w:color="auto" w:fill="FFFFFF"/>
        <w:spacing w:after="0" w:line="36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F665E3" w:rsidRPr="00F665E3" w:rsidRDefault="00F665E3" w:rsidP="00F665E3">
      <w:pPr>
        <w:tabs>
          <w:tab w:val="left" w:pos="5020"/>
        </w:tabs>
        <w:spacing w:after="200" w:line="360" w:lineRule="auto"/>
        <w:jc w:val="center"/>
        <w:rPr>
          <w:rFonts w:ascii="Times New Roman" w:eastAsia="Calibri" w:hAnsi="Times New Roman" w:cs="Times New Roman"/>
          <w:b/>
          <w:sz w:val="28"/>
          <w:lang w:eastAsia="ru-RU"/>
        </w:rPr>
      </w:pPr>
      <w:r w:rsidRPr="00F665E3">
        <w:rPr>
          <w:rFonts w:ascii="Times New Roman" w:eastAsia="Calibri" w:hAnsi="Times New Roman" w:cs="Times New Roman"/>
          <w:b/>
          <w:sz w:val="28"/>
          <w:lang w:eastAsia="ru-RU"/>
        </w:rPr>
        <w:t xml:space="preserve">УМОВИ </w:t>
      </w:r>
      <w:r w:rsidRPr="00F665E3">
        <w:rPr>
          <w:rFonts w:ascii="Times New Roman" w:eastAsia="Calibri" w:hAnsi="Times New Roman" w:cs="Times New Roman"/>
          <w:b/>
          <w:sz w:val="28"/>
          <w:lang w:eastAsia="ru-RU"/>
        </w:rPr>
        <w:br/>
        <w:t xml:space="preserve">проведення конкурсу на заміщення вакантної посади </w:t>
      </w:r>
      <w:r w:rsidRPr="00F665E3">
        <w:rPr>
          <w:rFonts w:ascii="Times New Roman" w:eastAsia="Calibri" w:hAnsi="Times New Roman" w:cs="Times New Roman"/>
          <w:b/>
          <w:sz w:val="28"/>
          <w:szCs w:val="28"/>
          <w:lang w:eastAsia="ru-RU"/>
        </w:rPr>
        <w:t xml:space="preserve">державної служби категорії «Б» - </w:t>
      </w:r>
      <w:r w:rsidRPr="00F665E3">
        <w:rPr>
          <w:rFonts w:ascii="Times New Roman" w:eastAsia="Times New Roman" w:hAnsi="Times New Roman" w:cs="Times New Roman"/>
          <w:b/>
          <w:iCs/>
          <w:sz w:val="28"/>
          <w:szCs w:val="28"/>
          <w:lang w:eastAsia="ru-RU"/>
        </w:rPr>
        <w:t xml:space="preserve">начальника відділу організаційної роботи та цифрового розвитку </w:t>
      </w:r>
      <w:r w:rsidRPr="00F665E3">
        <w:rPr>
          <w:rFonts w:ascii="Times New Roman" w:eastAsia="Times New Roman" w:hAnsi="Times New Roman" w:cs="Times New Roman"/>
          <w:sz w:val="28"/>
          <w:szCs w:val="28"/>
          <w:lang w:eastAsia="ru-RU"/>
        </w:rPr>
        <w:t xml:space="preserve"> </w:t>
      </w:r>
      <w:r w:rsidRPr="00F665E3">
        <w:rPr>
          <w:rFonts w:ascii="Times New Roman" w:eastAsia="Calibri" w:hAnsi="Times New Roman" w:cs="Times New Roman"/>
          <w:b/>
          <w:sz w:val="28"/>
          <w:szCs w:val="28"/>
          <w:lang w:eastAsia="ru-RU"/>
        </w:rPr>
        <w:t xml:space="preserve">апарату  Ніжинської </w:t>
      </w:r>
      <w:r w:rsidRPr="00F665E3">
        <w:rPr>
          <w:rFonts w:ascii="Times New Roman" w:eastAsia="Times New Roman" w:hAnsi="Times New Roman" w:cs="Times New Roman"/>
          <w:sz w:val="28"/>
          <w:szCs w:val="28"/>
          <w:lang w:eastAsia="ru-RU"/>
        </w:rPr>
        <w:t xml:space="preserve"> </w:t>
      </w:r>
      <w:r w:rsidRPr="00F665E3">
        <w:rPr>
          <w:rFonts w:ascii="Times New Roman" w:eastAsia="Calibri" w:hAnsi="Times New Roman" w:cs="Times New Roman"/>
          <w:b/>
          <w:sz w:val="28"/>
          <w:lang w:eastAsia="ru-RU"/>
        </w:rPr>
        <w:t>районної державної адміністрації Чернігівської області</w:t>
      </w:r>
    </w:p>
    <w:p w:rsidR="00F665E3" w:rsidRPr="00F665E3" w:rsidRDefault="00F665E3" w:rsidP="00F665E3">
      <w:pPr>
        <w:tabs>
          <w:tab w:val="left" w:pos="5020"/>
        </w:tabs>
        <w:spacing w:after="200" w:line="276" w:lineRule="auto"/>
        <w:jc w:val="center"/>
        <w:rPr>
          <w:rFonts w:ascii="Times New Roman" w:eastAsia="Calibri" w:hAnsi="Times New Roman" w:cs="Times New Roman"/>
          <w:b/>
          <w:sz w:val="28"/>
          <w:lang w:eastAsia="ru-RU"/>
        </w:rPr>
      </w:pPr>
    </w:p>
    <w:p w:rsidR="00F665E3" w:rsidRPr="00F665E3" w:rsidRDefault="00F665E3" w:rsidP="00F665E3">
      <w:pPr>
        <w:tabs>
          <w:tab w:val="left" w:pos="5020"/>
        </w:tabs>
        <w:spacing w:after="200" w:line="276" w:lineRule="auto"/>
        <w:jc w:val="center"/>
        <w:rPr>
          <w:rFonts w:ascii="Times New Roman" w:eastAsia="Calibri" w:hAnsi="Times New Roman" w:cs="Times New Roman"/>
          <w:b/>
          <w:sz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2"/>
        <w:gridCol w:w="3452"/>
        <w:gridCol w:w="6"/>
        <w:gridCol w:w="719"/>
        <w:gridCol w:w="4870"/>
      </w:tblGrid>
      <w:tr w:rsidR="00F665E3" w:rsidRPr="00F665E3" w:rsidTr="0068598A">
        <w:tc>
          <w:tcPr>
            <w:tcW w:w="9364" w:type="dxa"/>
            <w:gridSpan w:val="5"/>
          </w:tcPr>
          <w:p w:rsidR="00F665E3" w:rsidRPr="00F665E3" w:rsidRDefault="00F665E3" w:rsidP="00F665E3">
            <w:pPr>
              <w:spacing w:before="150" w:after="150" w:line="240" w:lineRule="auto"/>
              <w:jc w:val="center"/>
              <w:textAlignment w:val="baseline"/>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Загальні умови</w:t>
            </w:r>
          </w:p>
        </w:tc>
      </w:tr>
      <w:tr w:rsidR="00F665E3" w:rsidRPr="00F665E3" w:rsidTr="0068598A">
        <w:tc>
          <w:tcPr>
            <w:tcW w:w="4628" w:type="dxa"/>
            <w:gridSpan w:val="4"/>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Times New Roman" w:hAnsi="Times New Roman" w:cs="Times New Roman"/>
                <w:sz w:val="24"/>
                <w:szCs w:val="24"/>
                <w:lang w:eastAsia="ru-RU"/>
              </w:rPr>
              <w:t>Посадові обов’язки</w:t>
            </w:r>
          </w:p>
        </w:tc>
        <w:tc>
          <w:tcPr>
            <w:tcW w:w="4736" w:type="dxa"/>
            <w:tcBorders>
              <w:top w:val="single" w:sz="4" w:space="0" w:color="auto"/>
              <w:left w:val="single" w:sz="4" w:space="0" w:color="auto"/>
              <w:bottom w:val="single" w:sz="4" w:space="0" w:color="auto"/>
              <w:right w:val="single" w:sz="4" w:space="0" w:color="auto"/>
            </w:tcBorders>
          </w:tcPr>
          <w:p w:rsidR="00F665E3" w:rsidRPr="00F665E3" w:rsidRDefault="00F665E3" w:rsidP="00F665E3">
            <w:pPr>
              <w:autoSpaceDE w:val="0"/>
              <w:autoSpaceDN w:val="0"/>
              <w:spacing w:after="0" w:line="276" w:lineRule="auto"/>
              <w:jc w:val="both"/>
              <w:rPr>
                <w:rFonts w:ascii="Times New Roman" w:eastAsia="Times New Roman" w:hAnsi="Times New Roman" w:cs="Times New Roman"/>
                <w:lang w:eastAsia="ru-RU"/>
              </w:rPr>
            </w:pPr>
            <w:r w:rsidRPr="00F665E3">
              <w:rPr>
                <w:rFonts w:ascii="Times New Roman" w:eastAsia="Times New Roman" w:hAnsi="Times New Roman" w:cs="Times New Roman"/>
                <w:lang w:eastAsia="ru-RU"/>
              </w:rPr>
              <w:t>- забезпечує, спільно зі структурними підрозділами районної державної адміністрації та територіальними органами центральних органів виконавчої влади підготовку матеріалів до засідань Колегії районної державної адміністрації з питань порядку денного;</w:t>
            </w:r>
          </w:p>
          <w:p w:rsidR="00F665E3" w:rsidRPr="00F665E3" w:rsidRDefault="00F665E3" w:rsidP="00F665E3">
            <w:pPr>
              <w:autoSpaceDE w:val="0"/>
              <w:autoSpaceDN w:val="0"/>
              <w:spacing w:after="0" w:line="276" w:lineRule="auto"/>
              <w:jc w:val="both"/>
              <w:rPr>
                <w:rFonts w:ascii="Times New Roman" w:eastAsia="Times New Roman" w:hAnsi="Times New Roman" w:cs="Times New Roman"/>
                <w:lang w:eastAsia="ru-RU"/>
              </w:rPr>
            </w:pPr>
            <w:r w:rsidRPr="00F665E3">
              <w:rPr>
                <w:rFonts w:ascii="Times New Roman" w:eastAsia="Times New Roman" w:hAnsi="Times New Roman" w:cs="Times New Roman"/>
                <w:lang w:eastAsia="ru-RU"/>
              </w:rPr>
              <w:t xml:space="preserve">- організаційно забезпечує підготовку нарад та заходів, що проводяться під головуванням голови районної державної адміністрації, заступників голови, керівника апарату районної державної адміністрації. Організаційно забезпечує підготовку робочих поїздок голови районної державної адміністрації до міської, селищної, сільських рад району; </w:t>
            </w:r>
          </w:p>
          <w:p w:rsidR="00F665E3" w:rsidRPr="00F665E3" w:rsidRDefault="00F665E3" w:rsidP="00F665E3">
            <w:pPr>
              <w:autoSpaceDE w:val="0"/>
              <w:autoSpaceDN w:val="0"/>
              <w:spacing w:after="0" w:line="276" w:lineRule="auto"/>
              <w:jc w:val="both"/>
              <w:rPr>
                <w:rFonts w:ascii="Times New Roman" w:eastAsia="Times New Roman" w:hAnsi="Times New Roman" w:cs="Times New Roman"/>
                <w:lang w:eastAsia="ru-RU"/>
              </w:rPr>
            </w:pPr>
            <w:r w:rsidRPr="00F665E3">
              <w:rPr>
                <w:rFonts w:ascii="Times New Roman" w:eastAsia="Times New Roman" w:hAnsi="Times New Roman" w:cs="Times New Roman"/>
                <w:lang w:eastAsia="ru-RU"/>
              </w:rPr>
              <w:t>- здійснює облік консультативних, дорадчих та інших допоміжних органів, служб і комісій районної державної адміністрації та підготовку проектів розпоряджень голови районної державної адміністрації щодо внесення змін до їх персональних складів;</w:t>
            </w:r>
          </w:p>
          <w:p w:rsidR="00F665E3" w:rsidRPr="00F665E3" w:rsidRDefault="00F665E3" w:rsidP="00F665E3">
            <w:pPr>
              <w:autoSpaceDE w:val="0"/>
              <w:autoSpaceDN w:val="0"/>
              <w:spacing w:after="0" w:line="276" w:lineRule="auto"/>
              <w:jc w:val="both"/>
              <w:rPr>
                <w:rFonts w:ascii="Times New Roman" w:eastAsia="Times New Roman" w:hAnsi="Times New Roman" w:cs="Times New Roman"/>
                <w:lang w:eastAsia="ru-RU"/>
              </w:rPr>
            </w:pPr>
            <w:r w:rsidRPr="00F665E3">
              <w:rPr>
                <w:rFonts w:ascii="Times New Roman" w:eastAsia="Times New Roman" w:hAnsi="Times New Roman" w:cs="Times New Roman"/>
                <w:lang w:eastAsia="ru-RU"/>
              </w:rPr>
              <w:t>- забезпечує підготовку аналітичних, інформаційних та інших матеріалів з організаційних питань.</w:t>
            </w:r>
          </w:p>
        </w:tc>
      </w:tr>
      <w:tr w:rsidR="00F665E3" w:rsidRPr="00F665E3" w:rsidTr="0068598A">
        <w:tc>
          <w:tcPr>
            <w:tcW w:w="4628" w:type="dxa"/>
            <w:gridSpan w:val="4"/>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Times New Roman" w:hAnsi="Times New Roman" w:cs="Times New Roman"/>
                <w:sz w:val="24"/>
                <w:szCs w:val="24"/>
                <w:lang w:eastAsia="ru-RU"/>
              </w:rPr>
              <w:t>Умови оплати праці</w:t>
            </w:r>
          </w:p>
        </w:tc>
        <w:tc>
          <w:tcPr>
            <w:tcW w:w="4736" w:type="dxa"/>
          </w:tcPr>
          <w:p w:rsidR="00F665E3" w:rsidRPr="00F665E3" w:rsidRDefault="00F665E3" w:rsidP="00F665E3">
            <w:pPr>
              <w:shd w:val="clear" w:color="auto" w:fill="FFFFFF"/>
              <w:tabs>
                <w:tab w:val="left" w:pos="151"/>
              </w:tabs>
              <w:spacing w:after="0" w:line="240" w:lineRule="auto"/>
              <w:ind w:left="151" w:right="136" w:firstLine="141"/>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      посадовий оклад – 7400,0 грн.</w:t>
            </w:r>
          </w:p>
          <w:p w:rsidR="00F665E3" w:rsidRPr="00F665E3" w:rsidRDefault="00F665E3" w:rsidP="00F665E3">
            <w:pPr>
              <w:shd w:val="clear" w:color="auto" w:fill="FFFFFF"/>
              <w:tabs>
                <w:tab w:val="left" w:pos="151"/>
              </w:tabs>
              <w:spacing w:after="0" w:line="240" w:lineRule="auto"/>
              <w:ind w:left="151" w:right="136" w:firstLine="141"/>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w:t>
            </w:r>
            <w:r w:rsidRPr="00F665E3">
              <w:rPr>
                <w:rFonts w:ascii="Times New Roman" w:eastAsia="Times New Roman" w:hAnsi="Times New Roman" w:cs="Times New Roman"/>
                <w:color w:val="000000"/>
                <w:sz w:val="24"/>
                <w:szCs w:val="24"/>
                <w:lang w:eastAsia="uk-UA"/>
              </w:rPr>
              <w:tab/>
              <w:t>надбавка за ранг державного службовця;</w:t>
            </w:r>
          </w:p>
          <w:p w:rsidR="00F665E3" w:rsidRPr="00F665E3" w:rsidRDefault="00F665E3" w:rsidP="00F665E3">
            <w:pPr>
              <w:tabs>
                <w:tab w:val="left" w:pos="72"/>
                <w:tab w:val="left" w:pos="151"/>
              </w:tabs>
              <w:spacing w:after="0" w:line="240" w:lineRule="auto"/>
              <w:ind w:left="151" w:right="136" w:firstLine="141"/>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w:t>
            </w:r>
            <w:r w:rsidRPr="00F665E3">
              <w:rPr>
                <w:rFonts w:ascii="Times New Roman" w:eastAsia="Times New Roman" w:hAnsi="Times New Roman" w:cs="Times New Roman"/>
                <w:color w:val="000000"/>
                <w:sz w:val="24"/>
                <w:szCs w:val="24"/>
                <w:lang w:eastAsia="uk-UA"/>
              </w:rPr>
              <w:tab/>
              <w:t>надбавка за вислугу років на державній службі (за наявності стажу державної служби)</w:t>
            </w:r>
          </w:p>
        </w:tc>
      </w:tr>
      <w:tr w:rsidR="00F665E3" w:rsidRPr="00F665E3" w:rsidTr="0068598A">
        <w:tc>
          <w:tcPr>
            <w:tcW w:w="4628" w:type="dxa"/>
            <w:gridSpan w:val="4"/>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Times New Roman" w:hAnsi="Times New Roman" w:cs="Times New Roman"/>
                <w:sz w:val="24"/>
                <w:szCs w:val="24"/>
                <w:lang w:eastAsia="ru-RU"/>
              </w:rPr>
              <w:lastRenderedPageBreak/>
              <w:t>Інформація про строковість чи безстроковість призначення на посаду</w:t>
            </w:r>
          </w:p>
        </w:tc>
        <w:tc>
          <w:tcPr>
            <w:tcW w:w="4736" w:type="dxa"/>
          </w:tcPr>
          <w:p w:rsidR="00F665E3" w:rsidRPr="00F665E3" w:rsidRDefault="00F665E3" w:rsidP="00F665E3">
            <w:pPr>
              <w:spacing w:after="200" w:line="276" w:lineRule="auto"/>
              <w:rPr>
                <w:rFonts w:ascii="Times New Roman" w:eastAsia="Calibri" w:hAnsi="Times New Roman" w:cs="Times New Roman"/>
                <w:sz w:val="24"/>
                <w:szCs w:val="24"/>
                <w:lang w:eastAsia="ru-RU"/>
              </w:rPr>
            </w:pPr>
            <w:r w:rsidRPr="00F665E3">
              <w:rPr>
                <w:rFonts w:ascii="Times New Roman" w:eastAsia="Calibri" w:hAnsi="Times New Roman" w:cs="Times New Roman"/>
                <w:sz w:val="24"/>
                <w:szCs w:val="24"/>
                <w:lang w:eastAsia="ru-RU"/>
              </w:rPr>
              <w:t>Безстроково</w:t>
            </w:r>
          </w:p>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p>
        </w:tc>
      </w:tr>
      <w:tr w:rsidR="00F665E3" w:rsidRPr="00F665E3" w:rsidTr="0068598A">
        <w:tc>
          <w:tcPr>
            <w:tcW w:w="4628" w:type="dxa"/>
            <w:gridSpan w:val="4"/>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Times New Roman" w:hAnsi="Times New Roman" w:cs="Times New Roman"/>
                <w:sz w:val="24"/>
                <w:szCs w:val="24"/>
                <w:lang w:eastAsia="ru-RU"/>
              </w:rPr>
              <w:t>Перелік документів, необхідних для участі в конкурсі, та строк їх подання</w:t>
            </w:r>
          </w:p>
        </w:tc>
        <w:tc>
          <w:tcPr>
            <w:tcW w:w="4736" w:type="dxa"/>
          </w:tcPr>
          <w:p w:rsidR="00F665E3" w:rsidRPr="00F665E3" w:rsidRDefault="00F665E3" w:rsidP="00F665E3">
            <w:pPr>
              <w:spacing w:after="0" w:line="240" w:lineRule="auto"/>
              <w:ind w:left="151" w:right="193"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Особа, яка бажає взяти участь у конкурсі, подає Конкурсній комісії через Єдиний портал вакансій державної служби НАДС (career.gov.ua) таку інформацію:</w:t>
            </w:r>
          </w:p>
          <w:p w:rsidR="00F665E3" w:rsidRPr="00F665E3" w:rsidRDefault="00F665E3" w:rsidP="00F665E3">
            <w:pPr>
              <w:spacing w:after="0" w:line="240" w:lineRule="auto"/>
              <w:ind w:left="151" w:right="193"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w:t>
            </w:r>
          </w:p>
          <w:p w:rsidR="00F665E3" w:rsidRPr="00F665E3" w:rsidRDefault="00F665E3" w:rsidP="00F665E3">
            <w:pPr>
              <w:spacing w:after="0" w:line="240" w:lineRule="auto"/>
              <w:ind w:left="151" w:right="193"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2) резюме за формою згідно з додатком 2</w:t>
            </w:r>
            <w:r w:rsidRPr="00F665E3">
              <w:rPr>
                <w:rFonts w:ascii="Times New Roman" w:eastAsia="Times New Roman" w:hAnsi="Times New Roman" w:cs="Times New Roman"/>
                <w:color w:val="000000"/>
                <w:sz w:val="24"/>
                <w:szCs w:val="24"/>
                <w:vertAlign w:val="superscript"/>
                <w:lang w:eastAsia="uk-UA"/>
              </w:rPr>
              <w:t>1</w:t>
            </w:r>
            <w:r w:rsidRPr="00F665E3">
              <w:rPr>
                <w:rFonts w:ascii="Times New Roman" w:eastAsia="Times New Roman" w:hAnsi="Times New Roman" w:cs="Times New Roman"/>
                <w:color w:val="000000"/>
                <w:sz w:val="24"/>
                <w:szCs w:val="24"/>
                <w:lang w:eastAsia="uk-UA"/>
              </w:rPr>
              <w:t> до Порядку проведення конкурсу на зайняття посад державної служби, затвердженого постановою Кабінету Міністрів України від 25.03.2016 №246, в якому обов’язково зазначається така інформація:</w:t>
            </w:r>
          </w:p>
          <w:p w:rsidR="00F665E3" w:rsidRPr="00F665E3" w:rsidRDefault="00F665E3" w:rsidP="00F665E3">
            <w:pPr>
              <w:spacing w:after="0" w:line="240" w:lineRule="auto"/>
              <w:ind w:left="151" w:right="193"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прізвище, ім’я, по батькові кандидата;</w:t>
            </w:r>
          </w:p>
          <w:p w:rsidR="00F665E3" w:rsidRPr="00F665E3" w:rsidRDefault="00F665E3" w:rsidP="00F665E3">
            <w:pPr>
              <w:spacing w:after="0" w:line="240" w:lineRule="auto"/>
              <w:ind w:left="151" w:right="193"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реквізити документа, що посвідчує особу та підтверджує громадянство України;</w:t>
            </w:r>
          </w:p>
          <w:p w:rsidR="00F665E3" w:rsidRPr="00F665E3" w:rsidRDefault="00F665E3" w:rsidP="00F665E3">
            <w:pPr>
              <w:spacing w:after="0" w:line="240" w:lineRule="auto"/>
              <w:ind w:left="151" w:right="193"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підтвердження наявності відповідного ступеня вищої освіти;</w:t>
            </w:r>
          </w:p>
          <w:p w:rsidR="00F665E3" w:rsidRPr="00F665E3" w:rsidRDefault="00F665E3" w:rsidP="00F665E3">
            <w:pPr>
              <w:spacing w:after="0" w:line="240" w:lineRule="auto"/>
              <w:ind w:left="151" w:right="193"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підтвердження рівня вільного володіння державною мовою;</w:t>
            </w:r>
          </w:p>
          <w:p w:rsidR="00F665E3" w:rsidRPr="00F665E3" w:rsidRDefault="00F665E3" w:rsidP="00F665E3">
            <w:pPr>
              <w:spacing w:after="0" w:line="240" w:lineRule="auto"/>
              <w:ind w:left="151" w:right="193"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відомості про стаж роботи, стаж державної служби (за наявності), досвід роботи на відповідних посадах;</w:t>
            </w:r>
          </w:p>
          <w:p w:rsidR="00F665E3" w:rsidRPr="00F665E3" w:rsidRDefault="00F665E3" w:rsidP="00F665E3">
            <w:pPr>
              <w:spacing w:after="0" w:line="240" w:lineRule="auto"/>
              <w:ind w:left="151" w:right="193"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665E3" w:rsidRPr="00F665E3" w:rsidRDefault="00F665E3" w:rsidP="00F665E3">
            <w:pPr>
              <w:shd w:val="clear" w:color="auto" w:fill="FFFFFF"/>
              <w:spacing w:after="0" w:line="240" w:lineRule="auto"/>
              <w:ind w:left="151"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 xml:space="preserve">4) електронна декларація особи, уповноваженої на виконання функцій держави або місцевого самоврядування згідно із Законом України «Про запобігання корупції» шляхом заповнення відповідних форм на офіційному веб – сайті Національного агентства з питань запобігання корупції за 2020 рік </w:t>
            </w:r>
          </w:p>
          <w:p w:rsidR="00F665E3" w:rsidRPr="00F665E3" w:rsidRDefault="00F665E3" w:rsidP="00F665E3">
            <w:pPr>
              <w:spacing w:after="0" w:line="240" w:lineRule="auto"/>
              <w:ind w:left="151" w:right="193" w:firstLine="13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F665E3" w:rsidRPr="00F665E3" w:rsidRDefault="00F665E3" w:rsidP="00F665E3">
            <w:pPr>
              <w:shd w:val="clear" w:color="auto" w:fill="FFFFFF"/>
              <w:tabs>
                <w:tab w:val="left" w:pos="444"/>
              </w:tabs>
              <w:spacing w:after="0" w:line="240" w:lineRule="auto"/>
              <w:ind w:left="151"/>
              <w:rPr>
                <w:rFonts w:ascii="Times New Roman" w:eastAsia="Times New Roman" w:hAnsi="Times New Roman" w:cs="Times New Roman"/>
                <w:b/>
                <w:bCs/>
                <w:color w:val="000000"/>
                <w:sz w:val="24"/>
                <w:szCs w:val="24"/>
                <w:lang w:eastAsia="uk-UA"/>
              </w:rPr>
            </w:pPr>
            <w:r w:rsidRPr="00F665E3">
              <w:rPr>
                <w:rFonts w:ascii="Times New Roman" w:eastAsia="Times New Roman" w:hAnsi="Times New Roman" w:cs="Times New Roman"/>
                <w:b/>
                <w:bCs/>
                <w:color w:val="000000"/>
                <w:sz w:val="24"/>
                <w:szCs w:val="24"/>
                <w:lang w:eastAsia="uk-UA"/>
              </w:rPr>
              <w:t>Документи приймаються                                       </w:t>
            </w:r>
          </w:p>
          <w:p w:rsidR="00F665E3" w:rsidRPr="00F665E3" w:rsidRDefault="00F665E3" w:rsidP="00F665E3">
            <w:pPr>
              <w:shd w:val="clear" w:color="auto" w:fill="FFFFFF"/>
              <w:tabs>
                <w:tab w:val="left" w:pos="444"/>
              </w:tabs>
              <w:spacing w:after="0" w:line="240" w:lineRule="auto"/>
              <w:ind w:left="151"/>
              <w:rPr>
                <w:rFonts w:ascii="Times New Roman" w:eastAsia="Times New Roman" w:hAnsi="Times New Roman" w:cs="Times New Roman"/>
                <w:b/>
                <w:bCs/>
                <w:color w:val="000000"/>
                <w:sz w:val="24"/>
                <w:szCs w:val="24"/>
                <w:lang w:eastAsia="uk-UA"/>
              </w:rPr>
            </w:pPr>
            <w:r w:rsidRPr="00F665E3">
              <w:rPr>
                <w:rFonts w:ascii="Times New Roman" w:eastAsia="Times New Roman" w:hAnsi="Times New Roman" w:cs="Times New Roman"/>
                <w:b/>
                <w:bCs/>
                <w:color w:val="000000"/>
                <w:sz w:val="24"/>
                <w:szCs w:val="24"/>
                <w:lang w:eastAsia="uk-UA"/>
              </w:rPr>
              <w:lastRenderedPageBreak/>
              <w:t xml:space="preserve"> </w:t>
            </w:r>
            <w:r w:rsidRPr="00F665E3">
              <w:rPr>
                <w:rFonts w:ascii="Times New Roman" w:eastAsia="Times New Roman" w:hAnsi="Times New Roman" w:cs="Times New Roman"/>
                <w:color w:val="000000"/>
                <w:sz w:val="24"/>
                <w:szCs w:val="24"/>
                <w:lang w:eastAsia="uk-UA"/>
              </w:rPr>
              <w:t xml:space="preserve">до 17.00 години 28 квітня 2021 року через  Єдиний  портал  вакансій державної служби  НАДС (career.gov.ua). </w:t>
            </w:r>
          </w:p>
          <w:p w:rsidR="00F665E3" w:rsidRPr="00F665E3" w:rsidRDefault="00F665E3" w:rsidP="00F665E3">
            <w:p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sz w:val="24"/>
                <w:szCs w:val="24"/>
                <w:bdr w:val="none" w:sz="0" w:space="0" w:color="auto" w:frame="1"/>
                <w:lang w:eastAsia="zh-CN"/>
              </w:rPr>
            </w:pPr>
          </w:p>
        </w:tc>
      </w:tr>
      <w:tr w:rsidR="00F665E3" w:rsidRPr="00F665E3" w:rsidTr="0068598A">
        <w:tc>
          <w:tcPr>
            <w:tcW w:w="4628" w:type="dxa"/>
            <w:gridSpan w:val="4"/>
            <w:tcBorders>
              <w:top w:val="single" w:sz="2" w:space="0" w:color="000000"/>
              <w:left w:val="single" w:sz="2" w:space="0" w:color="000000"/>
              <w:bottom w:val="single" w:sz="2" w:space="0" w:color="000000"/>
              <w:right w:val="single" w:sz="2" w:space="0" w:color="000000"/>
            </w:tcBorders>
            <w:vAlign w:val="center"/>
          </w:tcPr>
          <w:p w:rsidR="00F665E3" w:rsidRPr="00F665E3" w:rsidRDefault="00F665E3" w:rsidP="00F665E3">
            <w:pPr>
              <w:spacing w:before="150" w:after="150" w:line="240" w:lineRule="auto"/>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lastRenderedPageBreak/>
              <w:t>Додаткові (необов’язкові) документи</w:t>
            </w:r>
          </w:p>
        </w:tc>
        <w:tc>
          <w:tcPr>
            <w:tcW w:w="4736" w:type="dxa"/>
            <w:tcBorders>
              <w:top w:val="single" w:sz="2" w:space="0" w:color="000000"/>
              <w:left w:val="single" w:sz="2" w:space="0" w:color="000000"/>
              <w:bottom w:val="single" w:sz="2" w:space="0" w:color="000000"/>
              <w:right w:val="single" w:sz="2" w:space="0" w:color="000000"/>
            </w:tcBorders>
            <w:vAlign w:val="center"/>
          </w:tcPr>
          <w:p w:rsidR="00F665E3" w:rsidRPr="00F665E3" w:rsidRDefault="00F665E3" w:rsidP="00F665E3">
            <w:pPr>
              <w:spacing w:before="150" w:after="150" w:line="240" w:lineRule="auto"/>
              <w:ind w:left="151" w:right="136"/>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665E3" w:rsidRPr="00F665E3" w:rsidTr="0068598A">
        <w:tc>
          <w:tcPr>
            <w:tcW w:w="4628" w:type="dxa"/>
            <w:gridSpan w:val="4"/>
            <w:tcBorders>
              <w:top w:val="single" w:sz="2" w:space="0" w:color="000000"/>
              <w:left w:val="single" w:sz="2" w:space="0" w:color="000000"/>
              <w:bottom w:val="single" w:sz="2" w:space="0" w:color="000000"/>
              <w:right w:val="single" w:sz="2" w:space="0" w:color="000000"/>
            </w:tcBorders>
            <w:vAlign w:val="center"/>
          </w:tcPr>
          <w:p w:rsidR="00F665E3" w:rsidRPr="00F665E3" w:rsidRDefault="00F665E3" w:rsidP="00F665E3">
            <w:pPr>
              <w:spacing w:before="150" w:after="150" w:line="240" w:lineRule="auto"/>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Дата і час початку проведення тестування кандидатів. Місце або спосіб проведення тестування.</w:t>
            </w:r>
          </w:p>
          <w:p w:rsidR="00F665E3" w:rsidRPr="00F665E3" w:rsidRDefault="00F665E3" w:rsidP="00F665E3">
            <w:pPr>
              <w:spacing w:before="150" w:after="150" w:line="240" w:lineRule="auto"/>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 </w:t>
            </w:r>
          </w:p>
          <w:p w:rsidR="00F665E3" w:rsidRPr="00F665E3" w:rsidRDefault="00F665E3" w:rsidP="00F665E3">
            <w:pPr>
              <w:spacing w:before="150" w:after="150" w:line="240" w:lineRule="auto"/>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Місце або спосіб проведення співбесіди (із зазначенням електронної платформи для комунікації дистанційно)</w:t>
            </w:r>
          </w:p>
          <w:p w:rsidR="00F665E3" w:rsidRPr="00F665E3" w:rsidRDefault="00F665E3" w:rsidP="00F665E3">
            <w:pPr>
              <w:spacing w:before="150" w:after="150" w:line="240" w:lineRule="auto"/>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 </w:t>
            </w:r>
          </w:p>
        </w:tc>
        <w:tc>
          <w:tcPr>
            <w:tcW w:w="4736" w:type="dxa"/>
            <w:tcBorders>
              <w:top w:val="single" w:sz="2" w:space="0" w:color="000000"/>
              <w:left w:val="single" w:sz="2" w:space="0" w:color="000000"/>
              <w:bottom w:val="single" w:sz="2" w:space="0" w:color="000000"/>
              <w:right w:val="single" w:sz="2" w:space="0" w:color="000000"/>
            </w:tcBorders>
            <w:vAlign w:val="center"/>
          </w:tcPr>
          <w:p w:rsidR="00F665E3" w:rsidRPr="00F665E3" w:rsidRDefault="00F665E3" w:rsidP="00F665E3">
            <w:pPr>
              <w:spacing w:after="0" w:line="240" w:lineRule="auto"/>
              <w:ind w:left="151" w:right="136" w:firstLine="141"/>
              <w:jc w:val="both"/>
              <w:rPr>
                <w:rFonts w:ascii="Times New Roman" w:eastAsia="Times New Roman" w:hAnsi="Times New Roman" w:cs="Times New Roman"/>
                <w:sz w:val="24"/>
                <w:szCs w:val="24"/>
                <w:lang w:eastAsia="uk-UA"/>
              </w:rPr>
            </w:pPr>
            <w:r w:rsidRPr="00F665E3">
              <w:rPr>
                <w:rFonts w:ascii="Times New Roman" w:eastAsia="Calibri" w:hAnsi="Times New Roman" w:cs="Times New Roman"/>
                <w:sz w:val="24"/>
                <w:szCs w:val="24"/>
                <w:lang w:eastAsia="uk-UA"/>
              </w:rPr>
              <w:t>30 квітня 2021 року з 10.00 до 14.00,                    м. Ніжин, Чернігівської області, вулиця Батюка,5-а, кабінет № 15, сектор з управління персоналом апарату районної державної адміністрації</w:t>
            </w:r>
            <w:r w:rsidRPr="00F665E3">
              <w:rPr>
                <w:rFonts w:ascii="Times New Roman" w:eastAsia="Times New Roman" w:hAnsi="Times New Roman" w:cs="Times New Roman"/>
                <w:sz w:val="24"/>
                <w:szCs w:val="24"/>
                <w:lang w:eastAsia="uk-UA"/>
              </w:rPr>
              <w:t> </w:t>
            </w:r>
          </w:p>
          <w:p w:rsidR="00F665E3" w:rsidRPr="00F665E3" w:rsidRDefault="00F665E3" w:rsidP="00F665E3">
            <w:pPr>
              <w:spacing w:after="0" w:line="240" w:lineRule="auto"/>
              <w:ind w:left="151" w:right="136" w:firstLine="14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 </w:t>
            </w:r>
          </w:p>
          <w:p w:rsidR="00F665E3" w:rsidRPr="00F665E3" w:rsidRDefault="00F665E3" w:rsidP="00F665E3">
            <w:pPr>
              <w:spacing w:after="0" w:line="240" w:lineRule="auto"/>
              <w:ind w:left="151" w:right="136" w:firstLine="141"/>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 xml:space="preserve">16600, Чернігівська область, м. Ніжин, </w:t>
            </w:r>
            <w:r w:rsidRPr="00F665E3">
              <w:rPr>
                <w:rFonts w:ascii="Times New Roman" w:eastAsia="Calibri" w:hAnsi="Times New Roman" w:cs="Times New Roman"/>
                <w:sz w:val="24"/>
                <w:szCs w:val="24"/>
                <w:lang w:eastAsia="uk-UA"/>
              </w:rPr>
              <w:t>вулиця Батюка,5-а, кабінет № 15, сектор з управління персоналом апарату районної державної адміністрації</w:t>
            </w:r>
            <w:r w:rsidRPr="00F665E3">
              <w:rPr>
                <w:rFonts w:ascii="Times New Roman" w:eastAsia="Times New Roman" w:hAnsi="Times New Roman" w:cs="Times New Roman"/>
                <w:sz w:val="24"/>
                <w:szCs w:val="24"/>
                <w:lang w:eastAsia="uk-UA"/>
              </w:rPr>
              <w:t> </w:t>
            </w:r>
          </w:p>
          <w:p w:rsidR="00F665E3" w:rsidRPr="00F665E3" w:rsidRDefault="00F665E3" w:rsidP="00F665E3">
            <w:pPr>
              <w:spacing w:after="0" w:line="240" w:lineRule="auto"/>
              <w:ind w:left="151" w:right="136"/>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color w:val="000000"/>
                <w:sz w:val="24"/>
                <w:szCs w:val="24"/>
                <w:lang w:eastAsia="uk-UA"/>
              </w:rPr>
              <w:t>(проведення співбесіди за фізичної присутності кандидатів з дотриманням карантинних вимог)</w:t>
            </w:r>
          </w:p>
          <w:p w:rsidR="00F665E3" w:rsidRPr="00F665E3" w:rsidRDefault="00F665E3" w:rsidP="00F665E3">
            <w:pPr>
              <w:spacing w:after="0" w:line="240" w:lineRule="auto"/>
              <w:jc w:val="both"/>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 </w:t>
            </w:r>
          </w:p>
        </w:tc>
      </w:tr>
      <w:tr w:rsidR="00F665E3" w:rsidRPr="00F665E3" w:rsidTr="0068598A">
        <w:tc>
          <w:tcPr>
            <w:tcW w:w="4628" w:type="dxa"/>
            <w:gridSpan w:val="4"/>
            <w:tcBorders>
              <w:top w:val="single" w:sz="2" w:space="0" w:color="000000"/>
              <w:left w:val="single" w:sz="2" w:space="0" w:color="000000"/>
              <w:bottom w:val="single" w:sz="2" w:space="0" w:color="000000"/>
              <w:right w:val="single" w:sz="2" w:space="0" w:color="000000"/>
            </w:tcBorders>
            <w:vAlign w:val="center"/>
          </w:tcPr>
          <w:p w:rsidR="00F665E3" w:rsidRPr="00F665E3" w:rsidRDefault="00F665E3" w:rsidP="00F665E3">
            <w:pPr>
              <w:spacing w:before="150" w:after="150" w:line="240" w:lineRule="auto"/>
              <w:rPr>
                <w:rFonts w:ascii="Times New Roman" w:eastAsia="Times New Roman" w:hAnsi="Times New Roman" w:cs="Times New Roman"/>
                <w:color w:val="000000"/>
                <w:sz w:val="24"/>
                <w:szCs w:val="24"/>
                <w:lang w:eastAsia="uk-UA"/>
              </w:rPr>
            </w:pPr>
          </w:p>
        </w:tc>
        <w:tc>
          <w:tcPr>
            <w:tcW w:w="4736" w:type="dxa"/>
            <w:tcBorders>
              <w:top w:val="single" w:sz="2" w:space="0" w:color="000000"/>
              <w:left w:val="single" w:sz="2" w:space="0" w:color="000000"/>
              <w:bottom w:val="single" w:sz="2" w:space="0" w:color="000000"/>
              <w:right w:val="single" w:sz="2" w:space="0" w:color="000000"/>
            </w:tcBorders>
            <w:vAlign w:val="center"/>
          </w:tcPr>
          <w:p w:rsidR="00F665E3" w:rsidRPr="00F665E3" w:rsidRDefault="00F665E3" w:rsidP="00F665E3">
            <w:pPr>
              <w:spacing w:before="150" w:after="150" w:line="240" w:lineRule="auto"/>
              <w:ind w:left="151" w:right="136"/>
              <w:rPr>
                <w:rFonts w:ascii="Times New Roman" w:eastAsia="Times New Roman" w:hAnsi="Times New Roman" w:cs="Times New Roman"/>
                <w:color w:val="000000"/>
                <w:sz w:val="24"/>
                <w:szCs w:val="24"/>
                <w:lang w:eastAsia="uk-UA"/>
              </w:rPr>
            </w:pPr>
          </w:p>
        </w:tc>
      </w:tr>
      <w:tr w:rsidR="00F665E3" w:rsidRPr="00F665E3" w:rsidTr="0068598A">
        <w:tc>
          <w:tcPr>
            <w:tcW w:w="4628" w:type="dxa"/>
            <w:gridSpan w:val="4"/>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Times New Roman" w:hAnsi="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36" w:type="dxa"/>
          </w:tcPr>
          <w:p w:rsidR="00F665E3" w:rsidRPr="00F665E3" w:rsidRDefault="00F665E3" w:rsidP="00F665E3">
            <w:pPr>
              <w:spacing w:before="150" w:after="150" w:line="240" w:lineRule="auto"/>
              <w:textAlignment w:val="baseline"/>
              <w:rPr>
                <w:rFonts w:ascii="Times New Roman" w:eastAsia="Calibri" w:hAnsi="Times New Roman" w:cs="Times New Roman"/>
                <w:sz w:val="24"/>
                <w:szCs w:val="24"/>
                <w:lang w:eastAsia="zh-CN"/>
              </w:rPr>
            </w:pPr>
            <w:proofErr w:type="spellStart"/>
            <w:r w:rsidRPr="00F665E3">
              <w:rPr>
                <w:rFonts w:ascii="Times New Roman" w:eastAsia="Calibri" w:hAnsi="Times New Roman" w:cs="Times New Roman"/>
                <w:sz w:val="24"/>
                <w:szCs w:val="24"/>
                <w:lang w:eastAsia="zh-CN"/>
              </w:rPr>
              <w:t>Буракова</w:t>
            </w:r>
            <w:proofErr w:type="spellEnd"/>
            <w:r w:rsidRPr="00F665E3">
              <w:rPr>
                <w:rFonts w:ascii="Times New Roman" w:eastAsia="Calibri" w:hAnsi="Times New Roman" w:cs="Times New Roman"/>
                <w:sz w:val="24"/>
                <w:szCs w:val="24"/>
                <w:lang w:eastAsia="zh-CN"/>
              </w:rPr>
              <w:t xml:space="preserve"> Оксана Леонідівна,                          </w:t>
            </w:r>
            <w:r w:rsidRPr="00F665E3">
              <w:rPr>
                <w:rFonts w:ascii="Times New Roman" w:eastAsia="Calibri" w:hAnsi="Times New Roman" w:cs="Times New Roman"/>
                <w:sz w:val="24"/>
                <w:szCs w:val="24"/>
                <w:lang w:val="hr-HR" w:eastAsia="zh-CN"/>
              </w:rPr>
              <w:t xml:space="preserve">тел. </w:t>
            </w:r>
            <w:r w:rsidRPr="00F665E3">
              <w:rPr>
                <w:rFonts w:ascii="Times New Roman" w:eastAsia="Calibri" w:hAnsi="Times New Roman" w:cs="Times New Roman"/>
                <w:sz w:val="24"/>
                <w:szCs w:val="24"/>
                <w:lang w:eastAsia="zh-CN"/>
              </w:rPr>
              <w:t>(046</w:t>
            </w:r>
            <w:r w:rsidRPr="00F665E3">
              <w:rPr>
                <w:rFonts w:ascii="Times New Roman" w:eastAsia="Calibri" w:hAnsi="Times New Roman" w:cs="Times New Roman"/>
                <w:sz w:val="24"/>
                <w:szCs w:val="24"/>
                <w:lang w:val="ru-RU" w:eastAsia="zh-CN"/>
              </w:rPr>
              <w:t>31</w:t>
            </w:r>
            <w:r w:rsidRPr="00F665E3">
              <w:rPr>
                <w:rFonts w:ascii="Times New Roman" w:eastAsia="Calibri" w:hAnsi="Times New Roman" w:cs="Times New Roman"/>
                <w:sz w:val="24"/>
                <w:szCs w:val="24"/>
                <w:lang w:eastAsia="zh-CN"/>
              </w:rPr>
              <w:t>)  7-31- 29</w:t>
            </w:r>
            <w:r w:rsidRPr="00F665E3">
              <w:rPr>
                <w:rFonts w:ascii="Times New Roman" w:eastAsia="Calibri" w:hAnsi="Times New Roman" w:cs="Times New Roman"/>
                <w:sz w:val="24"/>
                <w:szCs w:val="24"/>
                <w:lang w:val="hr-HR" w:eastAsia="zh-CN"/>
              </w:rPr>
              <w:t xml:space="preserve"> </w:t>
            </w:r>
          </w:p>
          <w:p w:rsidR="00F665E3" w:rsidRPr="00F665E3" w:rsidRDefault="00F665E3" w:rsidP="00F665E3">
            <w:pPr>
              <w:spacing w:before="150" w:after="150" w:line="240" w:lineRule="auto"/>
              <w:textAlignment w:val="baseline"/>
              <w:rPr>
                <w:rFonts w:ascii="Times New Roman" w:eastAsia="Calibri" w:hAnsi="Times New Roman" w:cs="Times New Roman"/>
                <w:sz w:val="24"/>
                <w:szCs w:val="24"/>
                <w:lang w:eastAsia="zh-CN"/>
              </w:rPr>
            </w:pPr>
            <w:hyperlink r:id="rId5" w:history="1">
              <w:r w:rsidRPr="00F665E3">
                <w:rPr>
                  <w:rFonts w:ascii="Times New Roman" w:eastAsia="Calibri" w:hAnsi="Times New Roman" w:cs="Times New Roman"/>
                  <w:color w:val="000000"/>
                  <w:sz w:val="24"/>
                  <w:szCs w:val="24"/>
                  <w:u w:val="single"/>
                  <w:lang w:val="en-US" w:eastAsia="zh-CN"/>
                </w:rPr>
                <w:t>burakova</w:t>
              </w:r>
              <w:r w:rsidRPr="00F665E3">
                <w:rPr>
                  <w:rFonts w:ascii="Times New Roman" w:eastAsia="Calibri" w:hAnsi="Times New Roman" w:cs="Times New Roman"/>
                  <w:bCs/>
                  <w:color w:val="000000"/>
                  <w:sz w:val="24"/>
                  <w:szCs w:val="24"/>
                  <w:u w:val="single"/>
                  <w:lang w:val="hr-HR" w:eastAsia="zh-CN"/>
                </w:rPr>
                <w:t>@cg.gov.ua</w:t>
              </w:r>
            </w:hyperlink>
          </w:p>
        </w:tc>
      </w:tr>
      <w:tr w:rsidR="00F665E3" w:rsidRPr="00F665E3" w:rsidTr="0068598A">
        <w:tc>
          <w:tcPr>
            <w:tcW w:w="9364" w:type="dxa"/>
            <w:gridSpan w:val="5"/>
          </w:tcPr>
          <w:p w:rsidR="00F665E3" w:rsidRPr="00F665E3" w:rsidRDefault="00F665E3" w:rsidP="00F665E3">
            <w:pPr>
              <w:spacing w:before="150" w:after="150" w:line="240" w:lineRule="auto"/>
              <w:jc w:val="center"/>
              <w:textAlignment w:val="baseline"/>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Кваліфікаційні вимоги</w:t>
            </w:r>
          </w:p>
        </w:tc>
      </w:tr>
      <w:tr w:rsidR="00F665E3" w:rsidRPr="00F665E3" w:rsidTr="0068598A">
        <w:tc>
          <w:tcPr>
            <w:tcW w:w="566" w:type="dxa"/>
          </w:tcPr>
          <w:p w:rsidR="00F665E3" w:rsidRPr="00F665E3" w:rsidRDefault="00F665E3" w:rsidP="00F665E3">
            <w:pPr>
              <w:spacing w:before="150" w:after="150" w:line="240" w:lineRule="auto"/>
              <w:jc w:val="center"/>
              <w:textAlignment w:val="baseline"/>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1</w:t>
            </w:r>
          </w:p>
        </w:tc>
        <w:tc>
          <w:tcPr>
            <w:tcW w:w="3357" w:type="dxa"/>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Times New Roman" w:hAnsi="Times New Roman" w:cs="Times New Roman"/>
                <w:sz w:val="24"/>
                <w:szCs w:val="24"/>
                <w:lang w:eastAsia="ru-RU"/>
              </w:rPr>
              <w:t>Освіта</w:t>
            </w:r>
          </w:p>
        </w:tc>
        <w:tc>
          <w:tcPr>
            <w:tcW w:w="5441" w:type="dxa"/>
            <w:gridSpan w:val="3"/>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Calibri" w:hAnsi="Times New Roman" w:cs="Times New Roman"/>
                <w:sz w:val="24"/>
                <w:szCs w:val="24"/>
                <w:lang w:eastAsia="ru-RU"/>
              </w:rPr>
              <w:t>вища, ступінь бакалавра, магістра</w:t>
            </w:r>
          </w:p>
        </w:tc>
      </w:tr>
      <w:tr w:rsidR="00F665E3" w:rsidRPr="00F665E3" w:rsidTr="0068598A">
        <w:tc>
          <w:tcPr>
            <w:tcW w:w="566" w:type="dxa"/>
          </w:tcPr>
          <w:p w:rsidR="00F665E3" w:rsidRPr="00F665E3" w:rsidRDefault="00F665E3" w:rsidP="00F665E3">
            <w:pPr>
              <w:spacing w:before="150" w:after="150" w:line="240" w:lineRule="auto"/>
              <w:jc w:val="center"/>
              <w:textAlignment w:val="baseline"/>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2</w:t>
            </w:r>
          </w:p>
        </w:tc>
        <w:tc>
          <w:tcPr>
            <w:tcW w:w="3357" w:type="dxa"/>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Times New Roman" w:hAnsi="Times New Roman" w:cs="Times New Roman"/>
                <w:sz w:val="24"/>
                <w:szCs w:val="24"/>
                <w:lang w:eastAsia="ru-RU"/>
              </w:rPr>
              <w:t>Досвід роботи</w:t>
            </w:r>
          </w:p>
        </w:tc>
        <w:tc>
          <w:tcPr>
            <w:tcW w:w="5441" w:type="dxa"/>
            <w:gridSpan w:val="3"/>
          </w:tcPr>
          <w:p w:rsidR="00F665E3" w:rsidRPr="00F665E3" w:rsidRDefault="00F665E3" w:rsidP="00F665E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F665E3">
              <w:rPr>
                <w:rFonts w:ascii="Times New Roman" w:eastAsia="Times New Roman" w:hAnsi="Times New Roman" w:cs="Times New Roman"/>
                <w:color w:val="333333"/>
                <w:sz w:val="24"/>
                <w:szCs w:val="24"/>
                <w:shd w:val="clear" w:color="auto" w:fill="FFFFFF"/>
                <w:lang w:val="ru-RU" w:eastAsia="ru-RU"/>
              </w:rPr>
              <w:t>досвід</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роботи</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на посадах </w:t>
            </w:r>
            <w:proofErr w:type="spellStart"/>
            <w:r w:rsidRPr="00F665E3">
              <w:rPr>
                <w:rFonts w:ascii="Times New Roman" w:eastAsia="Times New Roman" w:hAnsi="Times New Roman" w:cs="Times New Roman"/>
                <w:color w:val="333333"/>
                <w:sz w:val="24"/>
                <w:szCs w:val="24"/>
                <w:shd w:val="clear" w:color="auto" w:fill="FFFFFF"/>
                <w:lang w:val="ru-RU" w:eastAsia="ru-RU"/>
              </w:rPr>
              <w:t>державної</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служби</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категорій</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"Б" </w:t>
            </w:r>
            <w:proofErr w:type="spellStart"/>
            <w:r w:rsidRPr="00F665E3">
              <w:rPr>
                <w:rFonts w:ascii="Times New Roman" w:eastAsia="Times New Roman" w:hAnsi="Times New Roman" w:cs="Times New Roman"/>
                <w:color w:val="333333"/>
                <w:sz w:val="24"/>
                <w:szCs w:val="24"/>
                <w:shd w:val="clear" w:color="auto" w:fill="FFFFFF"/>
                <w:lang w:val="ru-RU" w:eastAsia="ru-RU"/>
              </w:rPr>
              <w:t>чи</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"В" </w:t>
            </w:r>
            <w:proofErr w:type="spellStart"/>
            <w:r w:rsidRPr="00F665E3">
              <w:rPr>
                <w:rFonts w:ascii="Times New Roman" w:eastAsia="Times New Roman" w:hAnsi="Times New Roman" w:cs="Times New Roman"/>
                <w:color w:val="333333"/>
                <w:sz w:val="24"/>
                <w:szCs w:val="24"/>
                <w:shd w:val="clear" w:color="auto" w:fill="FFFFFF"/>
                <w:lang w:val="ru-RU" w:eastAsia="ru-RU"/>
              </w:rPr>
              <w:t>або</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досвід</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служби</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в органах </w:t>
            </w:r>
            <w:proofErr w:type="spellStart"/>
            <w:r w:rsidRPr="00F665E3">
              <w:rPr>
                <w:rFonts w:ascii="Times New Roman" w:eastAsia="Times New Roman" w:hAnsi="Times New Roman" w:cs="Times New Roman"/>
                <w:color w:val="333333"/>
                <w:sz w:val="24"/>
                <w:szCs w:val="24"/>
                <w:shd w:val="clear" w:color="auto" w:fill="FFFFFF"/>
                <w:lang w:val="ru-RU" w:eastAsia="ru-RU"/>
              </w:rPr>
              <w:t>місцевого</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самоврядування</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або</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досвід</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роботи</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на </w:t>
            </w:r>
            <w:proofErr w:type="spellStart"/>
            <w:r w:rsidRPr="00F665E3">
              <w:rPr>
                <w:rFonts w:ascii="Times New Roman" w:eastAsia="Times New Roman" w:hAnsi="Times New Roman" w:cs="Times New Roman"/>
                <w:color w:val="333333"/>
                <w:sz w:val="24"/>
                <w:szCs w:val="24"/>
                <w:shd w:val="clear" w:color="auto" w:fill="FFFFFF"/>
                <w:lang w:val="ru-RU" w:eastAsia="ru-RU"/>
              </w:rPr>
              <w:t>керівних</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посадах </w:t>
            </w:r>
            <w:proofErr w:type="spellStart"/>
            <w:r w:rsidRPr="00F665E3">
              <w:rPr>
                <w:rFonts w:ascii="Times New Roman" w:eastAsia="Times New Roman" w:hAnsi="Times New Roman" w:cs="Times New Roman"/>
                <w:color w:val="333333"/>
                <w:sz w:val="24"/>
                <w:szCs w:val="24"/>
                <w:shd w:val="clear" w:color="auto" w:fill="FFFFFF"/>
                <w:lang w:val="ru-RU" w:eastAsia="ru-RU"/>
              </w:rPr>
              <w:t>підприємств</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установ</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та </w:t>
            </w:r>
            <w:proofErr w:type="spellStart"/>
            <w:r w:rsidRPr="00F665E3">
              <w:rPr>
                <w:rFonts w:ascii="Times New Roman" w:eastAsia="Times New Roman" w:hAnsi="Times New Roman" w:cs="Times New Roman"/>
                <w:color w:val="333333"/>
                <w:sz w:val="24"/>
                <w:szCs w:val="24"/>
                <w:shd w:val="clear" w:color="auto" w:fill="FFFFFF"/>
                <w:lang w:val="ru-RU" w:eastAsia="ru-RU"/>
              </w:rPr>
              <w:t>організацій</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незалежно</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від</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форми</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F665E3">
              <w:rPr>
                <w:rFonts w:ascii="Times New Roman" w:eastAsia="Times New Roman" w:hAnsi="Times New Roman" w:cs="Times New Roman"/>
                <w:color w:val="333333"/>
                <w:sz w:val="24"/>
                <w:szCs w:val="24"/>
                <w:shd w:val="clear" w:color="auto" w:fill="FFFFFF"/>
                <w:lang w:val="ru-RU" w:eastAsia="ru-RU"/>
              </w:rPr>
              <w:t>власності</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не </w:t>
            </w:r>
            <w:proofErr w:type="spellStart"/>
            <w:r w:rsidRPr="00F665E3">
              <w:rPr>
                <w:rFonts w:ascii="Times New Roman" w:eastAsia="Times New Roman" w:hAnsi="Times New Roman" w:cs="Times New Roman"/>
                <w:color w:val="333333"/>
                <w:sz w:val="24"/>
                <w:szCs w:val="24"/>
                <w:shd w:val="clear" w:color="auto" w:fill="FFFFFF"/>
                <w:lang w:val="ru-RU" w:eastAsia="ru-RU"/>
              </w:rPr>
              <w:t>менше</w:t>
            </w:r>
            <w:proofErr w:type="spellEnd"/>
            <w:r w:rsidRPr="00F665E3">
              <w:rPr>
                <w:rFonts w:ascii="Times New Roman" w:eastAsia="Times New Roman" w:hAnsi="Times New Roman" w:cs="Times New Roman"/>
                <w:color w:val="333333"/>
                <w:sz w:val="24"/>
                <w:szCs w:val="24"/>
                <w:shd w:val="clear" w:color="auto" w:fill="FFFFFF"/>
                <w:lang w:val="ru-RU" w:eastAsia="ru-RU"/>
              </w:rPr>
              <w:t xml:space="preserve"> одного року</w:t>
            </w:r>
          </w:p>
        </w:tc>
      </w:tr>
      <w:tr w:rsidR="00F665E3" w:rsidRPr="00F665E3" w:rsidTr="0068598A">
        <w:tc>
          <w:tcPr>
            <w:tcW w:w="566" w:type="dxa"/>
          </w:tcPr>
          <w:p w:rsidR="00F665E3" w:rsidRPr="00F665E3" w:rsidRDefault="00F665E3" w:rsidP="00F665E3">
            <w:pPr>
              <w:spacing w:before="150" w:after="150" w:line="240" w:lineRule="auto"/>
              <w:jc w:val="center"/>
              <w:textAlignment w:val="baseline"/>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3</w:t>
            </w:r>
          </w:p>
        </w:tc>
        <w:tc>
          <w:tcPr>
            <w:tcW w:w="3357" w:type="dxa"/>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Times New Roman" w:hAnsi="Times New Roman" w:cs="Times New Roman"/>
                <w:sz w:val="24"/>
                <w:szCs w:val="24"/>
                <w:lang w:eastAsia="ru-RU"/>
              </w:rPr>
              <w:t>Володіння державною мовою</w:t>
            </w:r>
          </w:p>
        </w:tc>
        <w:tc>
          <w:tcPr>
            <w:tcW w:w="5441" w:type="dxa"/>
            <w:gridSpan w:val="3"/>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Times New Roman" w:hAnsi="Times New Roman" w:cs="Times New Roman"/>
                <w:color w:val="000000"/>
                <w:sz w:val="24"/>
                <w:szCs w:val="24"/>
                <w:lang w:eastAsia="ru-RU"/>
              </w:rPr>
              <w:t>вільне володіння державною мовою</w:t>
            </w:r>
          </w:p>
        </w:tc>
      </w:tr>
      <w:tr w:rsidR="00F665E3" w:rsidRPr="00F665E3" w:rsidTr="0068598A">
        <w:tc>
          <w:tcPr>
            <w:tcW w:w="566" w:type="dxa"/>
          </w:tcPr>
          <w:p w:rsidR="00F665E3" w:rsidRPr="00F665E3" w:rsidRDefault="00F665E3" w:rsidP="00F665E3">
            <w:pPr>
              <w:spacing w:before="150" w:after="150" w:line="240" w:lineRule="auto"/>
              <w:jc w:val="center"/>
              <w:textAlignment w:val="baseline"/>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4</w:t>
            </w:r>
          </w:p>
        </w:tc>
        <w:tc>
          <w:tcPr>
            <w:tcW w:w="3357" w:type="dxa"/>
          </w:tcPr>
          <w:p w:rsidR="00F665E3" w:rsidRPr="00F665E3" w:rsidRDefault="00F665E3" w:rsidP="00F665E3">
            <w:pPr>
              <w:spacing w:before="150" w:after="150" w:line="240" w:lineRule="auto"/>
              <w:textAlignment w:val="baseline"/>
              <w:rPr>
                <w:rFonts w:ascii="Times New Roman" w:eastAsia="Times New Roman" w:hAnsi="Times New Roman" w:cs="Times New Roman"/>
                <w:sz w:val="24"/>
                <w:szCs w:val="24"/>
                <w:lang w:eastAsia="ru-RU"/>
              </w:rPr>
            </w:pPr>
            <w:r w:rsidRPr="00F665E3">
              <w:rPr>
                <w:rFonts w:ascii="Times New Roman" w:eastAsia="Times New Roman" w:hAnsi="Times New Roman" w:cs="Times New Roman"/>
                <w:sz w:val="24"/>
                <w:szCs w:val="24"/>
                <w:lang w:eastAsia="ru-RU"/>
              </w:rPr>
              <w:t>Володіння іноземною мовою</w:t>
            </w:r>
          </w:p>
        </w:tc>
        <w:tc>
          <w:tcPr>
            <w:tcW w:w="5441" w:type="dxa"/>
            <w:gridSpan w:val="3"/>
          </w:tcPr>
          <w:p w:rsidR="00F665E3" w:rsidRPr="00F665E3" w:rsidRDefault="00F665E3" w:rsidP="00F665E3">
            <w:pPr>
              <w:spacing w:before="150" w:after="150" w:line="240" w:lineRule="auto"/>
              <w:textAlignment w:val="baseline"/>
              <w:rPr>
                <w:rFonts w:ascii="Times New Roman" w:eastAsia="Times New Roman" w:hAnsi="Times New Roman" w:cs="Times New Roman"/>
                <w:color w:val="000000"/>
                <w:sz w:val="24"/>
                <w:szCs w:val="24"/>
                <w:lang w:eastAsia="ru-RU"/>
              </w:rPr>
            </w:pPr>
            <w:r w:rsidRPr="00F665E3">
              <w:rPr>
                <w:rFonts w:ascii="Times New Roman" w:eastAsia="Times New Roman" w:hAnsi="Times New Roman" w:cs="Times New Roman"/>
                <w:color w:val="000000"/>
                <w:sz w:val="24"/>
                <w:szCs w:val="24"/>
                <w:lang w:eastAsia="ru-RU"/>
              </w:rPr>
              <w:t xml:space="preserve"> не є </w:t>
            </w:r>
            <w:proofErr w:type="spellStart"/>
            <w:r w:rsidRPr="00F665E3">
              <w:rPr>
                <w:rFonts w:ascii="Times New Roman" w:eastAsia="Times New Roman" w:hAnsi="Times New Roman" w:cs="Times New Roman"/>
                <w:color w:val="000000"/>
                <w:sz w:val="24"/>
                <w:szCs w:val="24"/>
                <w:lang w:eastAsia="ru-RU"/>
              </w:rPr>
              <w:t>обов</w:t>
            </w:r>
            <w:proofErr w:type="spellEnd"/>
            <w:r w:rsidRPr="00F665E3">
              <w:rPr>
                <w:rFonts w:ascii="Times New Roman" w:eastAsia="Times New Roman" w:hAnsi="Times New Roman" w:cs="Times New Roman"/>
                <w:color w:val="000000"/>
                <w:sz w:val="24"/>
                <w:szCs w:val="24"/>
                <w:lang w:val="en-US" w:eastAsia="ru-RU"/>
              </w:rPr>
              <w:t>’</w:t>
            </w:r>
            <w:proofErr w:type="spellStart"/>
            <w:r w:rsidRPr="00F665E3">
              <w:rPr>
                <w:rFonts w:ascii="Times New Roman" w:eastAsia="Times New Roman" w:hAnsi="Times New Roman" w:cs="Times New Roman"/>
                <w:color w:val="000000"/>
                <w:sz w:val="24"/>
                <w:szCs w:val="24"/>
                <w:lang w:eastAsia="ru-RU"/>
              </w:rPr>
              <w:t>язковим</w:t>
            </w:r>
            <w:proofErr w:type="spellEnd"/>
            <w:r w:rsidRPr="00F665E3">
              <w:rPr>
                <w:rFonts w:ascii="Times New Roman" w:eastAsia="Times New Roman" w:hAnsi="Times New Roman" w:cs="Times New Roman"/>
                <w:color w:val="000000"/>
                <w:sz w:val="24"/>
                <w:szCs w:val="24"/>
                <w:lang w:eastAsia="ru-RU"/>
              </w:rPr>
              <w:t xml:space="preserve"> </w:t>
            </w:r>
          </w:p>
        </w:tc>
      </w:tr>
      <w:tr w:rsidR="00F665E3" w:rsidRPr="00F665E3" w:rsidTr="0068598A">
        <w:trPr>
          <w:trHeight w:val="405"/>
        </w:trPr>
        <w:tc>
          <w:tcPr>
            <w:tcW w:w="9364" w:type="dxa"/>
            <w:gridSpan w:val="5"/>
          </w:tcPr>
          <w:p w:rsidR="00F665E3" w:rsidRPr="00F665E3" w:rsidRDefault="00F665E3" w:rsidP="00F665E3">
            <w:pPr>
              <w:spacing w:before="150" w:beforeAutospacing="1" w:after="150" w:afterAutospacing="1" w:line="240" w:lineRule="auto"/>
              <w:jc w:val="center"/>
              <w:textAlignment w:val="baseline"/>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Вимоги до компетентності</w:t>
            </w:r>
          </w:p>
        </w:tc>
      </w:tr>
      <w:tr w:rsidR="00F665E3" w:rsidRPr="00F665E3" w:rsidTr="0068598A">
        <w:trPr>
          <w:trHeight w:val="600"/>
        </w:trPr>
        <w:tc>
          <w:tcPr>
            <w:tcW w:w="3929" w:type="dxa"/>
            <w:gridSpan w:val="3"/>
          </w:tcPr>
          <w:p w:rsidR="00F665E3" w:rsidRPr="00F665E3" w:rsidRDefault="00F665E3" w:rsidP="00F665E3">
            <w:pPr>
              <w:spacing w:after="200" w:line="276" w:lineRule="auto"/>
              <w:jc w:val="center"/>
              <w:rPr>
                <w:rFonts w:ascii="Times New Roman" w:eastAsia="Times New Roman" w:hAnsi="Times New Roman" w:cs="Times New Roman"/>
                <w:lang w:val="ru-RU" w:eastAsia="ru-RU"/>
              </w:rPr>
            </w:pPr>
            <w:proofErr w:type="spellStart"/>
            <w:r w:rsidRPr="00F665E3">
              <w:rPr>
                <w:rFonts w:ascii="Times New Roman" w:eastAsia="Times New Roman" w:hAnsi="Times New Roman" w:cs="Times New Roman"/>
                <w:lang w:val="ru-RU" w:eastAsia="ru-RU"/>
              </w:rPr>
              <w:t>Вимога</w:t>
            </w:r>
            <w:proofErr w:type="spellEnd"/>
          </w:p>
        </w:tc>
        <w:tc>
          <w:tcPr>
            <w:tcW w:w="5435" w:type="dxa"/>
            <w:gridSpan w:val="2"/>
          </w:tcPr>
          <w:p w:rsidR="00F665E3" w:rsidRPr="00F665E3" w:rsidRDefault="00F665E3" w:rsidP="00F665E3">
            <w:pPr>
              <w:spacing w:after="120" w:line="276" w:lineRule="auto"/>
              <w:jc w:val="center"/>
              <w:textAlignment w:val="baseline"/>
              <w:rPr>
                <w:rFonts w:ascii="Times New Roman" w:eastAsia="Times New Roman" w:hAnsi="Times New Roman" w:cs="Times New Roman"/>
                <w:lang w:val="ru-RU" w:eastAsia="ru-RU"/>
              </w:rPr>
            </w:pPr>
            <w:proofErr w:type="spellStart"/>
            <w:r w:rsidRPr="00F665E3">
              <w:rPr>
                <w:rFonts w:ascii="Times New Roman" w:eastAsia="Times New Roman" w:hAnsi="Times New Roman" w:cs="Times New Roman"/>
                <w:lang w:val="ru-RU" w:eastAsia="ru-RU"/>
              </w:rPr>
              <w:t>Компоненти</w:t>
            </w:r>
            <w:proofErr w:type="spellEnd"/>
            <w:r w:rsidRPr="00F665E3">
              <w:rPr>
                <w:rFonts w:ascii="Times New Roman" w:eastAsia="Times New Roman" w:hAnsi="Times New Roman" w:cs="Times New Roman"/>
                <w:lang w:val="ru-RU" w:eastAsia="ru-RU"/>
              </w:rPr>
              <w:t xml:space="preserve"> </w:t>
            </w:r>
            <w:proofErr w:type="spellStart"/>
            <w:r w:rsidRPr="00F665E3">
              <w:rPr>
                <w:rFonts w:ascii="Times New Roman" w:eastAsia="Times New Roman" w:hAnsi="Times New Roman" w:cs="Times New Roman"/>
                <w:lang w:val="ru-RU" w:eastAsia="ru-RU"/>
              </w:rPr>
              <w:t>вимоги</w:t>
            </w:r>
            <w:proofErr w:type="spellEnd"/>
          </w:p>
        </w:tc>
      </w:tr>
      <w:tr w:rsidR="00F665E3" w:rsidRPr="00F665E3" w:rsidTr="0068598A">
        <w:tc>
          <w:tcPr>
            <w:tcW w:w="566" w:type="dxa"/>
          </w:tcPr>
          <w:p w:rsidR="00F665E3" w:rsidRPr="00F665E3" w:rsidRDefault="00F665E3" w:rsidP="00F665E3">
            <w:pPr>
              <w:spacing w:after="200" w:line="276" w:lineRule="auto"/>
              <w:jc w:val="center"/>
              <w:rPr>
                <w:rFonts w:ascii="Times New Roman" w:eastAsia="Times New Roman" w:hAnsi="Times New Roman" w:cs="Times New Roman"/>
                <w:lang w:eastAsia="ru-RU"/>
              </w:rPr>
            </w:pPr>
            <w:r w:rsidRPr="00F665E3">
              <w:rPr>
                <w:rFonts w:ascii="Times New Roman" w:eastAsia="Times New Roman" w:hAnsi="Times New Roman" w:cs="Times New Roman"/>
                <w:lang w:eastAsia="ru-RU"/>
              </w:rPr>
              <w:t>1</w:t>
            </w:r>
          </w:p>
        </w:tc>
        <w:tc>
          <w:tcPr>
            <w:tcW w:w="3357" w:type="dxa"/>
          </w:tcPr>
          <w:p w:rsidR="00F665E3" w:rsidRPr="00F665E3" w:rsidRDefault="00F665E3" w:rsidP="00F665E3">
            <w:pPr>
              <w:spacing w:before="150" w:after="200" w:line="276" w:lineRule="auto"/>
              <w:textAlignment w:val="baseline"/>
              <w:rPr>
                <w:rFonts w:ascii="Times New Roman" w:eastAsia="Times New Roman" w:hAnsi="Times New Roman" w:cs="Times New Roman"/>
                <w:lang w:eastAsia="uk-UA"/>
              </w:rPr>
            </w:pPr>
            <w:r w:rsidRPr="00F665E3">
              <w:rPr>
                <w:rFonts w:ascii="Times New Roman" w:eastAsia="Times New Roman" w:hAnsi="Times New Roman" w:cs="Times New Roman"/>
                <w:lang w:eastAsia="uk-UA"/>
              </w:rPr>
              <w:t xml:space="preserve">Уміння працювати з комп’ютером </w:t>
            </w:r>
          </w:p>
        </w:tc>
        <w:tc>
          <w:tcPr>
            <w:tcW w:w="5441" w:type="dxa"/>
            <w:gridSpan w:val="3"/>
          </w:tcPr>
          <w:p w:rsidR="00F665E3" w:rsidRPr="00F665E3" w:rsidRDefault="00F665E3" w:rsidP="00F665E3">
            <w:pPr>
              <w:numPr>
                <w:ilvl w:val="0"/>
                <w:numId w:val="1"/>
              </w:numPr>
              <w:spacing w:after="0" w:line="240" w:lineRule="auto"/>
              <w:contextualSpacing/>
              <w:rPr>
                <w:rFonts w:ascii="Times New Roman" w:eastAsia="Times New Roman" w:hAnsi="Times New Roman" w:cs="Times New Roman"/>
                <w:sz w:val="24"/>
                <w:szCs w:val="24"/>
                <w:lang w:eastAsia="uk-UA"/>
              </w:rPr>
            </w:pPr>
            <w:r w:rsidRPr="00F665E3">
              <w:rPr>
                <w:rFonts w:ascii="Times New Roman" w:eastAsia="Calibri" w:hAnsi="Times New Roman" w:cs="Times New Roman"/>
                <w:sz w:val="24"/>
                <w:szCs w:val="24"/>
                <w:shd w:val="clear" w:color="auto" w:fill="FFFFFF"/>
              </w:rPr>
              <w:t xml:space="preserve">володіння комп’ютером – рівень досвідченого користувача. Досвід роботи з офісним пакетом </w:t>
            </w:r>
            <w:r w:rsidRPr="00F665E3">
              <w:rPr>
                <w:rFonts w:ascii="Times New Roman" w:eastAsia="Calibri" w:hAnsi="Times New Roman" w:cs="Times New Roman"/>
                <w:sz w:val="24"/>
                <w:szCs w:val="24"/>
                <w:shd w:val="clear" w:color="auto" w:fill="FFFFFF"/>
                <w:lang w:val="en-US"/>
              </w:rPr>
              <w:t>Microsoft</w:t>
            </w:r>
            <w:r w:rsidRPr="00F665E3">
              <w:rPr>
                <w:rFonts w:ascii="Times New Roman" w:eastAsia="Calibri" w:hAnsi="Times New Roman" w:cs="Times New Roman"/>
                <w:sz w:val="24"/>
                <w:szCs w:val="24"/>
                <w:shd w:val="clear" w:color="auto" w:fill="FFFFFF"/>
              </w:rPr>
              <w:t xml:space="preserve"> </w:t>
            </w:r>
            <w:r w:rsidRPr="00F665E3">
              <w:rPr>
                <w:rFonts w:ascii="Times New Roman" w:eastAsia="Calibri" w:hAnsi="Times New Roman" w:cs="Times New Roman"/>
                <w:sz w:val="24"/>
                <w:szCs w:val="24"/>
                <w:shd w:val="clear" w:color="auto" w:fill="FFFFFF"/>
                <w:lang w:val="en-US"/>
              </w:rPr>
              <w:t>Office</w:t>
            </w:r>
            <w:r w:rsidRPr="00F665E3">
              <w:rPr>
                <w:rFonts w:ascii="Times New Roman" w:eastAsia="Calibri" w:hAnsi="Times New Roman" w:cs="Times New Roman"/>
                <w:sz w:val="24"/>
                <w:szCs w:val="24"/>
                <w:shd w:val="clear" w:color="auto" w:fill="FFFFFF"/>
              </w:rPr>
              <w:t xml:space="preserve"> (</w:t>
            </w:r>
            <w:r w:rsidRPr="00F665E3">
              <w:rPr>
                <w:rFonts w:ascii="Times New Roman" w:eastAsia="Calibri" w:hAnsi="Times New Roman" w:cs="Times New Roman"/>
                <w:sz w:val="24"/>
                <w:szCs w:val="24"/>
                <w:shd w:val="clear" w:color="auto" w:fill="FFFFFF"/>
                <w:lang w:val="en-US"/>
              </w:rPr>
              <w:t>Word</w:t>
            </w:r>
            <w:r w:rsidRPr="00F665E3">
              <w:rPr>
                <w:rFonts w:ascii="Times New Roman" w:eastAsia="Calibri" w:hAnsi="Times New Roman" w:cs="Times New Roman"/>
                <w:sz w:val="24"/>
                <w:szCs w:val="24"/>
                <w:shd w:val="clear" w:color="auto" w:fill="FFFFFF"/>
              </w:rPr>
              <w:t xml:space="preserve">, </w:t>
            </w:r>
            <w:r w:rsidRPr="00F665E3">
              <w:rPr>
                <w:rFonts w:ascii="Times New Roman" w:eastAsia="Calibri" w:hAnsi="Times New Roman" w:cs="Times New Roman"/>
                <w:sz w:val="24"/>
                <w:szCs w:val="24"/>
                <w:shd w:val="clear" w:color="auto" w:fill="FFFFFF"/>
                <w:lang w:val="en-US"/>
              </w:rPr>
              <w:t>Excel</w:t>
            </w:r>
            <w:r w:rsidRPr="00F665E3">
              <w:rPr>
                <w:rFonts w:ascii="Times New Roman" w:eastAsia="Calibri" w:hAnsi="Times New Roman" w:cs="Times New Roman"/>
                <w:sz w:val="24"/>
                <w:szCs w:val="24"/>
                <w:shd w:val="clear" w:color="auto" w:fill="FFFFFF"/>
              </w:rPr>
              <w:t xml:space="preserve">, </w:t>
            </w:r>
            <w:r w:rsidRPr="00F665E3">
              <w:rPr>
                <w:rFonts w:ascii="Times New Roman" w:eastAsia="Calibri" w:hAnsi="Times New Roman" w:cs="Times New Roman"/>
                <w:sz w:val="24"/>
                <w:szCs w:val="24"/>
                <w:shd w:val="clear" w:color="auto" w:fill="FFFFFF"/>
                <w:lang w:val="en-US"/>
              </w:rPr>
              <w:t>Power</w:t>
            </w:r>
            <w:r w:rsidRPr="00F665E3">
              <w:rPr>
                <w:rFonts w:ascii="Times New Roman" w:eastAsia="Calibri" w:hAnsi="Times New Roman" w:cs="Times New Roman"/>
                <w:sz w:val="24"/>
                <w:szCs w:val="24"/>
                <w:shd w:val="clear" w:color="auto" w:fill="FFFFFF"/>
              </w:rPr>
              <w:t xml:space="preserve"> </w:t>
            </w:r>
            <w:r w:rsidRPr="00F665E3">
              <w:rPr>
                <w:rFonts w:ascii="Times New Roman" w:eastAsia="Calibri" w:hAnsi="Times New Roman" w:cs="Times New Roman"/>
                <w:sz w:val="24"/>
                <w:szCs w:val="24"/>
                <w:shd w:val="clear" w:color="auto" w:fill="FFFFFF"/>
                <w:lang w:val="en-US"/>
              </w:rPr>
              <w:t>Point</w:t>
            </w:r>
            <w:r w:rsidRPr="00F665E3">
              <w:rPr>
                <w:rFonts w:ascii="Times New Roman" w:eastAsia="Calibri" w:hAnsi="Times New Roman" w:cs="Times New Roman"/>
                <w:sz w:val="24"/>
                <w:szCs w:val="24"/>
                <w:shd w:val="clear" w:color="auto" w:fill="FFFFFF"/>
              </w:rPr>
              <w:t xml:space="preserve">). Навички роботи  з інформаційно-пошуковими системами в мережі Інтернет, </w:t>
            </w:r>
            <w:r w:rsidRPr="00F665E3">
              <w:rPr>
                <w:rFonts w:ascii="Times New Roman" w:eastAsia="Calibri" w:hAnsi="Times New Roman" w:cs="Times New Roman"/>
                <w:sz w:val="24"/>
                <w:szCs w:val="24"/>
                <w:lang w:eastAsia="uk-UA"/>
              </w:rPr>
              <w:t xml:space="preserve">вміння </w:t>
            </w:r>
            <w:r w:rsidRPr="00F665E3">
              <w:rPr>
                <w:rFonts w:ascii="Times New Roman" w:eastAsia="Calibri" w:hAnsi="Times New Roman" w:cs="Times New Roman"/>
                <w:sz w:val="24"/>
                <w:szCs w:val="24"/>
                <w:lang w:eastAsia="uk-UA"/>
              </w:rPr>
              <w:lastRenderedPageBreak/>
              <w:t>користуватись професійною офісною технікою.</w:t>
            </w:r>
          </w:p>
        </w:tc>
      </w:tr>
      <w:tr w:rsidR="00F665E3" w:rsidRPr="00F665E3" w:rsidTr="0068598A">
        <w:tc>
          <w:tcPr>
            <w:tcW w:w="566" w:type="dxa"/>
          </w:tcPr>
          <w:p w:rsidR="00F665E3" w:rsidRPr="00F665E3" w:rsidRDefault="00F665E3" w:rsidP="00F665E3">
            <w:pPr>
              <w:spacing w:after="200" w:line="276" w:lineRule="auto"/>
              <w:jc w:val="center"/>
              <w:rPr>
                <w:rFonts w:ascii="Times New Roman" w:eastAsia="Times New Roman" w:hAnsi="Times New Roman" w:cs="Times New Roman"/>
                <w:lang w:eastAsia="ru-RU"/>
              </w:rPr>
            </w:pPr>
            <w:r w:rsidRPr="00F665E3">
              <w:rPr>
                <w:rFonts w:ascii="Times New Roman" w:eastAsia="Times New Roman" w:hAnsi="Times New Roman" w:cs="Times New Roman"/>
                <w:lang w:eastAsia="ru-RU"/>
              </w:rPr>
              <w:lastRenderedPageBreak/>
              <w:t>2</w:t>
            </w:r>
          </w:p>
        </w:tc>
        <w:tc>
          <w:tcPr>
            <w:tcW w:w="3357" w:type="dxa"/>
          </w:tcPr>
          <w:p w:rsidR="00F665E3" w:rsidRPr="00F665E3" w:rsidRDefault="00F665E3" w:rsidP="00F665E3">
            <w:pPr>
              <w:spacing w:before="150" w:after="200" w:line="276" w:lineRule="auto"/>
              <w:textAlignment w:val="baseline"/>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Ділові якості</w:t>
            </w:r>
          </w:p>
        </w:tc>
        <w:tc>
          <w:tcPr>
            <w:tcW w:w="5441" w:type="dxa"/>
            <w:gridSpan w:val="3"/>
          </w:tcPr>
          <w:p w:rsidR="00F665E3" w:rsidRPr="00F665E3" w:rsidRDefault="00F665E3" w:rsidP="00F665E3">
            <w:pPr>
              <w:shd w:val="clear" w:color="auto" w:fill="FFFFFF"/>
              <w:spacing w:after="0" w:line="276" w:lineRule="auto"/>
              <w:textAlignment w:val="baseline"/>
              <w:rPr>
                <w:rFonts w:ascii="Times New Roman" w:eastAsia="Times New Roman" w:hAnsi="Times New Roman" w:cs="Times New Roman"/>
                <w:color w:val="333333"/>
                <w:sz w:val="24"/>
                <w:szCs w:val="24"/>
                <w:lang w:eastAsia="ru-RU"/>
              </w:rPr>
            </w:pPr>
            <w:r w:rsidRPr="00F665E3">
              <w:rPr>
                <w:rFonts w:ascii="Times New Roman" w:eastAsia="Times New Roman" w:hAnsi="Times New Roman" w:cs="Times New Roman"/>
                <w:color w:val="333333"/>
                <w:sz w:val="24"/>
                <w:szCs w:val="24"/>
                <w:lang w:eastAsia="ru-RU"/>
              </w:rPr>
              <w:t>-</w:t>
            </w:r>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встановлення</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цілей</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пріоритетів</w:t>
            </w:r>
            <w:proofErr w:type="spellEnd"/>
            <w:r w:rsidRPr="00F665E3">
              <w:rPr>
                <w:rFonts w:ascii="Times New Roman" w:eastAsia="Times New Roman" w:hAnsi="Times New Roman" w:cs="Times New Roman"/>
                <w:color w:val="333333"/>
                <w:sz w:val="24"/>
                <w:szCs w:val="24"/>
                <w:lang w:val="ru-RU" w:eastAsia="ru-RU"/>
              </w:rPr>
              <w:t xml:space="preserve"> та </w:t>
            </w:r>
            <w:proofErr w:type="spellStart"/>
            <w:r w:rsidRPr="00F665E3">
              <w:rPr>
                <w:rFonts w:ascii="Times New Roman" w:eastAsia="Times New Roman" w:hAnsi="Times New Roman" w:cs="Times New Roman"/>
                <w:color w:val="333333"/>
                <w:sz w:val="24"/>
                <w:szCs w:val="24"/>
                <w:lang w:val="ru-RU" w:eastAsia="ru-RU"/>
              </w:rPr>
              <w:t>орієнтирів</w:t>
            </w:r>
            <w:proofErr w:type="spellEnd"/>
            <w:r w:rsidRPr="00F665E3">
              <w:rPr>
                <w:rFonts w:ascii="Times New Roman" w:eastAsia="Times New Roman" w:hAnsi="Times New Roman" w:cs="Times New Roman"/>
                <w:color w:val="333333"/>
                <w:sz w:val="24"/>
                <w:szCs w:val="24"/>
                <w:lang w:val="ru-RU" w:eastAsia="ru-RU"/>
              </w:rPr>
              <w:t>;</w:t>
            </w:r>
          </w:p>
          <w:p w:rsidR="00F665E3" w:rsidRPr="00F665E3" w:rsidRDefault="00F665E3" w:rsidP="00F665E3">
            <w:pPr>
              <w:shd w:val="clear" w:color="auto" w:fill="FFFFFF"/>
              <w:spacing w:after="0" w:line="276" w:lineRule="auto"/>
              <w:textAlignment w:val="baseline"/>
              <w:rPr>
                <w:rFonts w:ascii="Times New Roman" w:eastAsia="Times New Roman" w:hAnsi="Times New Roman" w:cs="Times New Roman"/>
                <w:color w:val="333333"/>
                <w:sz w:val="24"/>
                <w:szCs w:val="24"/>
                <w:lang w:eastAsia="ru-RU"/>
              </w:rPr>
            </w:pPr>
            <w:r w:rsidRPr="00F665E3">
              <w:rPr>
                <w:rFonts w:ascii="Times New Roman" w:eastAsia="Times New Roman" w:hAnsi="Times New Roman" w:cs="Times New Roman"/>
                <w:color w:val="333333"/>
                <w:sz w:val="24"/>
                <w:szCs w:val="24"/>
                <w:lang w:eastAsia="ru-RU"/>
              </w:rPr>
              <w:t xml:space="preserve">- </w:t>
            </w:r>
            <w:proofErr w:type="spellStart"/>
            <w:r w:rsidRPr="00F665E3">
              <w:rPr>
                <w:rFonts w:ascii="Times New Roman" w:eastAsia="Times New Roman" w:hAnsi="Times New Roman" w:cs="Times New Roman"/>
                <w:color w:val="333333"/>
                <w:sz w:val="24"/>
                <w:szCs w:val="24"/>
                <w:lang w:val="ru-RU" w:eastAsia="ru-RU"/>
              </w:rPr>
              <w:t>вміння</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працювати</w:t>
            </w:r>
            <w:proofErr w:type="spellEnd"/>
            <w:r w:rsidRPr="00F665E3">
              <w:rPr>
                <w:rFonts w:ascii="Times New Roman" w:eastAsia="Times New Roman" w:hAnsi="Times New Roman" w:cs="Times New Roman"/>
                <w:color w:val="333333"/>
                <w:sz w:val="24"/>
                <w:szCs w:val="24"/>
                <w:lang w:val="ru-RU" w:eastAsia="ru-RU"/>
              </w:rPr>
              <w:t xml:space="preserve"> з великим </w:t>
            </w:r>
            <w:proofErr w:type="spellStart"/>
            <w:r w:rsidRPr="00F665E3">
              <w:rPr>
                <w:rFonts w:ascii="Times New Roman" w:eastAsia="Times New Roman" w:hAnsi="Times New Roman" w:cs="Times New Roman"/>
                <w:color w:val="333333"/>
                <w:sz w:val="24"/>
                <w:szCs w:val="24"/>
                <w:lang w:val="ru-RU" w:eastAsia="ru-RU"/>
              </w:rPr>
              <w:t>обсягом</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інформації</w:t>
            </w:r>
            <w:proofErr w:type="spellEnd"/>
            <w:r w:rsidRPr="00F665E3">
              <w:rPr>
                <w:rFonts w:ascii="Times New Roman" w:eastAsia="Times New Roman" w:hAnsi="Times New Roman" w:cs="Times New Roman"/>
                <w:color w:val="333333"/>
                <w:sz w:val="24"/>
                <w:szCs w:val="24"/>
                <w:lang w:val="ru-RU" w:eastAsia="ru-RU"/>
              </w:rPr>
              <w:t xml:space="preserve"> та </w:t>
            </w:r>
            <w:r w:rsidRPr="00F665E3">
              <w:rPr>
                <w:rFonts w:ascii="Times New Roman" w:eastAsia="Times New Roman" w:hAnsi="Times New Roman" w:cs="Times New Roman"/>
                <w:color w:val="333333"/>
                <w:sz w:val="24"/>
                <w:szCs w:val="24"/>
                <w:lang w:eastAsia="ru-RU"/>
              </w:rPr>
              <w:t xml:space="preserve">  </w:t>
            </w:r>
          </w:p>
          <w:p w:rsidR="00F665E3" w:rsidRPr="00F665E3" w:rsidRDefault="00F665E3" w:rsidP="00F665E3">
            <w:pPr>
              <w:shd w:val="clear" w:color="auto" w:fill="FFFFFF"/>
              <w:spacing w:after="0" w:line="276" w:lineRule="auto"/>
              <w:textAlignment w:val="baseline"/>
              <w:rPr>
                <w:rFonts w:ascii="Times New Roman" w:eastAsia="Times New Roman" w:hAnsi="Times New Roman" w:cs="Times New Roman"/>
                <w:color w:val="333333"/>
                <w:sz w:val="24"/>
                <w:szCs w:val="24"/>
                <w:lang w:val="ru-RU" w:eastAsia="ru-RU"/>
              </w:rPr>
            </w:pPr>
            <w:r w:rsidRPr="00F665E3">
              <w:rPr>
                <w:rFonts w:ascii="Times New Roman" w:eastAsia="Times New Roman" w:hAnsi="Times New Roman" w:cs="Times New Roman"/>
                <w:color w:val="333333"/>
                <w:sz w:val="24"/>
                <w:szCs w:val="24"/>
                <w:lang w:eastAsia="ru-RU"/>
              </w:rPr>
              <w:t>з</w:t>
            </w:r>
            <w:proofErr w:type="spellStart"/>
            <w:r w:rsidRPr="00F665E3">
              <w:rPr>
                <w:rFonts w:ascii="Times New Roman" w:eastAsia="Times New Roman" w:hAnsi="Times New Roman" w:cs="Times New Roman"/>
                <w:color w:val="333333"/>
                <w:sz w:val="24"/>
                <w:szCs w:val="24"/>
                <w:lang w:val="ru-RU" w:eastAsia="ru-RU"/>
              </w:rPr>
              <w:t>датність</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виконувати</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одночасно</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декілька</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завдань</w:t>
            </w:r>
            <w:proofErr w:type="spellEnd"/>
            <w:r w:rsidRPr="00F665E3">
              <w:rPr>
                <w:rFonts w:ascii="Times New Roman" w:eastAsia="Times New Roman" w:hAnsi="Times New Roman" w:cs="Times New Roman"/>
                <w:color w:val="333333"/>
                <w:sz w:val="24"/>
                <w:szCs w:val="24"/>
                <w:lang w:val="ru-RU" w:eastAsia="ru-RU"/>
              </w:rPr>
              <w:t>;</w:t>
            </w:r>
          </w:p>
          <w:p w:rsidR="00F665E3" w:rsidRPr="00F665E3" w:rsidRDefault="00F665E3" w:rsidP="00F665E3">
            <w:pPr>
              <w:shd w:val="clear" w:color="auto" w:fill="FFFFFF"/>
              <w:spacing w:after="0" w:line="276" w:lineRule="auto"/>
              <w:textAlignment w:val="baseline"/>
              <w:rPr>
                <w:rFonts w:ascii="Times New Roman" w:eastAsia="Times New Roman" w:hAnsi="Times New Roman" w:cs="Times New Roman"/>
                <w:color w:val="333333"/>
                <w:sz w:val="24"/>
                <w:szCs w:val="24"/>
                <w:lang w:eastAsia="ru-RU"/>
              </w:rPr>
            </w:pPr>
            <w:r w:rsidRPr="00F665E3">
              <w:rPr>
                <w:rFonts w:ascii="Times New Roman" w:eastAsia="Times New Roman" w:hAnsi="Times New Roman" w:cs="Times New Roman"/>
                <w:color w:val="333333"/>
                <w:sz w:val="24"/>
                <w:szCs w:val="24"/>
                <w:lang w:eastAsia="ru-RU"/>
              </w:rPr>
              <w:t xml:space="preserve">- </w:t>
            </w:r>
            <w:proofErr w:type="spellStart"/>
            <w:r w:rsidRPr="00F665E3">
              <w:rPr>
                <w:rFonts w:ascii="Times New Roman" w:eastAsia="Times New Roman" w:hAnsi="Times New Roman" w:cs="Times New Roman"/>
                <w:color w:val="333333"/>
                <w:sz w:val="24"/>
                <w:szCs w:val="24"/>
                <w:lang w:val="ru-RU" w:eastAsia="ru-RU"/>
              </w:rPr>
              <w:t>ведення</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ділових</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переговорів</w:t>
            </w:r>
            <w:proofErr w:type="spellEnd"/>
            <w:r w:rsidRPr="00F665E3">
              <w:rPr>
                <w:rFonts w:ascii="Times New Roman" w:eastAsia="Times New Roman" w:hAnsi="Times New Roman" w:cs="Times New Roman"/>
                <w:color w:val="333333"/>
                <w:sz w:val="24"/>
                <w:szCs w:val="24"/>
                <w:lang w:val="ru-RU" w:eastAsia="ru-RU"/>
              </w:rPr>
              <w:t>;</w:t>
            </w:r>
          </w:p>
          <w:p w:rsidR="00F665E3" w:rsidRPr="00F665E3" w:rsidRDefault="00F665E3" w:rsidP="00F665E3">
            <w:pPr>
              <w:shd w:val="clear" w:color="auto" w:fill="FFFFFF"/>
              <w:spacing w:after="0" w:line="276" w:lineRule="auto"/>
              <w:textAlignment w:val="baseline"/>
              <w:rPr>
                <w:rFonts w:ascii="Times New Roman" w:eastAsia="Times New Roman" w:hAnsi="Times New Roman" w:cs="Times New Roman"/>
                <w:color w:val="333333"/>
                <w:sz w:val="24"/>
                <w:szCs w:val="24"/>
                <w:lang w:val="ru-RU" w:eastAsia="ru-RU"/>
              </w:rPr>
            </w:pPr>
            <w:r w:rsidRPr="00F665E3">
              <w:rPr>
                <w:rFonts w:ascii="Times New Roman" w:eastAsia="Times New Roman" w:hAnsi="Times New Roman" w:cs="Times New Roman"/>
                <w:color w:val="333333"/>
                <w:sz w:val="24"/>
                <w:szCs w:val="24"/>
                <w:lang w:eastAsia="ru-RU"/>
              </w:rPr>
              <w:t xml:space="preserve">- </w:t>
            </w:r>
            <w:proofErr w:type="spellStart"/>
            <w:r w:rsidRPr="00F665E3">
              <w:rPr>
                <w:rFonts w:ascii="Times New Roman" w:eastAsia="Times New Roman" w:hAnsi="Times New Roman" w:cs="Times New Roman"/>
                <w:color w:val="333333"/>
                <w:sz w:val="24"/>
                <w:szCs w:val="24"/>
                <w:lang w:val="ru-RU" w:eastAsia="ru-RU"/>
              </w:rPr>
              <w:t>досягнення</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кінцевих</w:t>
            </w:r>
            <w:proofErr w:type="spellEnd"/>
            <w:r w:rsidRPr="00F665E3">
              <w:rPr>
                <w:rFonts w:ascii="Times New Roman" w:eastAsia="Times New Roman" w:hAnsi="Times New Roman" w:cs="Times New Roman"/>
                <w:color w:val="333333"/>
                <w:sz w:val="24"/>
                <w:szCs w:val="24"/>
                <w:lang w:val="ru-RU" w:eastAsia="ru-RU"/>
              </w:rPr>
              <w:t xml:space="preserve"> </w:t>
            </w:r>
            <w:proofErr w:type="spellStart"/>
            <w:r w:rsidRPr="00F665E3">
              <w:rPr>
                <w:rFonts w:ascii="Times New Roman" w:eastAsia="Times New Roman" w:hAnsi="Times New Roman" w:cs="Times New Roman"/>
                <w:color w:val="333333"/>
                <w:sz w:val="24"/>
                <w:szCs w:val="24"/>
                <w:lang w:val="ru-RU" w:eastAsia="ru-RU"/>
              </w:rPr>
              <w:t>результатів</w:t>
            </w:r>
            <w:proofErr w:type="spellEnd"/>
            <w:r w:rsidRPr="00F665E3">
              <w:rPr>
                <w:rFonts w:ascii="Times New Roman" w:eastAsia="Times New Roman" w:hAnsi="Times New Roman" w:cs="Times New Roman"/>
                <w:color w:val="333333"/>
                <w:sz w:val="24"/>
                <w:szCs w:val="24"/>
                <w:lang w:val="ru-RU" w:eastAsia="ru-RU"/>
              </w:rPr>
              <w:t>.</w:t>
            </w:r>
          </w:p>
          <w:p w:rsidR="00F665E3" w:rsidRPr="00F665E3" w:rsidRDefault="00F665E3" w:rsidP="00F665E3">
            <w:pPr>
              <w:spacing w:after="0" w:line="240" w:lineRule="auto"/>
              <w:contextualSpacing/>
              <w:rPr>
                <w:rFonts w:ascii="Times New Roman" w:eastAsia="Times New Roman" w:hAnsi="Times New Roman" w:cs="Times New Roman"/>
                <w:sz w:val="24"/>
                <w:szCs w:val="24"/>
                <w:lang w:eastAsia="uk-UA"/>
              </w:rPr>
            </w:pPr>
          </w:p>
        </w:tc>
      </w:tr>
      <w:tr w:rsidR="00F665E3" w:rsidRPr="00F665E3" w:rsidTr="0068598A">
        <w:tc>
          <w:tcPr>
            <w:tcW w:w="566" w:type="dxa"/>
          </w:tcPr>
          <w:p w:rsidR="00F665E3" w:rsidRPr="00F665E3" w:rsidRDefault="00F665E3" w:rsidP="00F665E3">
            <w:pPr>
              <w:spacing w:after="200" w:line="276" w:lineRule="auto"/>
              <w:jc w:val="center"/>
              <w:rPr>
                <w:rFonts w:ascii="Times New Roman" w:eastAsia="Times New Roman" w:hAnsi="Times New Roman" w:cs="Times New Roman"/>
                <w:lang w:eastAsia="ru-RU"/>
              </w:rPr>
            </w:pPr>
            <w:r w:rsidRPr="00F665E3">
              <w:rPr>
                <w:rFonts w:ascii="Times New Roman" w:eastAsia="Times New Roman" w:hAnsi="Times New Roman" w:cs="Times New Roman"/>
                <w:lang w:eastAsia="ru-RU"/>
              </w:rPr>
              <w:t>3</w:t>
            </w:r>
          </w:p>
        </w:tc>
        <w:tc>
          <w:tcPr>
            <w:tcW w:w="3357" w:type="dxa"/>
          </w:tcPr>
          <w:p w:rsidR="00F665E3" w:rsidRPr="00F665E3" w:rsidRDefault="00F665E3" w:rsidP="00F665E3">
            <w:pPr>
              <w:spacing w:before="150" w:after="150" w:line="276" w:lineRule="auto"/>
              <w:textAlignment w:val="baseline"/>
              <w:rPr>
                <w:rFonts w:ascii="Times New Roman" w:eastAsia="Times New Roman" w:hAnsi="Times New Roman" w:cs="Times New Roman"/>
                <w:color w:val="000000"/>
                <w:lang w:val="ru-RU" w:eastAsia="uk-UA"/>
              </w:rPr>
            </w:pPr>
            <w:proofErr w:type="spellStart"/>
            <w:r w:rsidRPr="00F665E3">
              <w:rPr>
                <w:rFonts w:ascii="Times New Roman" w:eastAsia="Times New Roman" w:hAnsi="Times New Roman" w:cs="Times New Roman"/>
                <w:color w:val="000000"/>
                <w:lang w:val="ru-RU" w:eastAsia="uk-UA"/>
              </w:rPr>
              <w:t>Особистісні</w:t>
            </w:r>
            <w:proofErr w:type="spellEnd"/>
            <w:r w:rsidRPr="00F665E3">
              <w:rPr>
                <w:rFonts w:ascii="Times New Roman" w:eastAsia="Times New Roman" w:hAnsi="Times New Roman" w:cs="Times New Roman"/>
                <w:color w:val="000000"/>
                <w:lang w:val="ru-RU" w:eastAsia="uk-UA"/>
              </w:rPr>
              <w:t xml:space="preserve"> </w:t>
            </w:r>
            <w:proofErr w:type="spellStart"/>
            <w:r w:rsidRPr="00F665E3">
              <w:rPr>
                <w:rFonts w:ascii="Times New Roman" w:eastAsia="Times New Roman" w:hAnsi="Times New Roman" w:cs="Times New Roman"/>
                <w:color w:val="000000"/>
                <w:lang w:val="ru-RU" w:eastAsia="uk-UA"/>
              </w:rPr>
              <w:t>компетенції</w:t>
            </w:r>
            <w:proofErr w:type="spellEnd"/>
          </w:p>
        </w:tc>
        <w:tc>
          <w:tcPr>
            <w:tcW w:w="5441" w:type="dxa"/>
            <w:gridSpan w:val="3"/>
          </w:tcPr>
          <w:p w:rsidR="00F665E3" w:rsidRPr="00F665E3" w:rsidRDefault="00F665E3" w:rsidP="00F665E3">
            <w:pPr>
              <w:numPr>
                <w:ilvl w:val="0"/>
                <w:numId w:val="1"/>
              </w:numPr>
              <w:spacing w:after="0" w:line="240" w:lineRule="auto"/>
              <w:contextualSpacing/>
              <w:rPr>
                <w:rFonts w:ascii="Times New Roman" w:eastAsia="Times New Roman" w:hAnsi="Times New Roman" w:cs="Times New Roman"/>
                <w:color w:val="000000"/>
                <w:sz w:val="24"/>
                <w:szCs w:val="24"/>
                <w:lang w:eastAsia="uk-UA"/>
              </w:rPr>
            </w:pPr>
            <w:r w:rsidRPr="00F665E3">
              <w:rPr>
                <w:rFonts w:ascii="Times New Roman" w:eastAsia="Times New Roman" w:hAnsi="Times New Roman" w:cs="Times New Roman"/>
                <w:color w:val="000000"/>
                <w:sz w:val="24"/>
                <w:szCs w:val="24"/>
                <w:lang w:eastAsia="uk-UA"/>
              </w:rPr>
              <w:t>аналітичні здібності;</w:t>
            </w:r>
          </w:p>
          <w:p w:rsidR="00F665E3" w:rsidRPr="00F665E3" w:rsidRDefault="00F665E3" w:rsidP="00F665E3">
            <w:pPr>
              <w:numPr>
                <w:ilvl w:val="0"/>
                <w:numId w:val="1"/>
              </w:numPr>
              <w:spacing w:after="0" w:line="240" w:lineRule="auto"/>
              <w:contextualSpacing/>
              <w:rPr>
                <w:rFonts w:ascii="Times New Roman" w:eastAsia="Times New Roman" w:hAnsi="Times New Roman" w:cs="Times New Roman"/>
                <w:color w:val="000000"/>
                <w:sz w:val="24"/>
                <w:szCs w:val="24"/>
                <w:lang w:eastAsia="uk-UA"/>
              </w:rPr>
            </w:pPr>
            <w:r w:rsidRPr="00F665E3">
              <w:rPr>
                <w:rFonts w:ascii="Times New Roman" w:eastAsia="Times New Roman" w:hAnsi="Times New Roman" w:cs="Times New Roman"/>
                <w:color w:val="000000"/>
                <w:sz w:val="24"/>
                <w:szCs w:val="24"/>
                <w:lang w:eastAsia="uk-UA"/>
              </w:rPr>
              <w:t>дисципліна і системність;</w:t>
            </w:r>
          </w:p>
          <w:p w:rsidR="00F665E3" w:rsidRPr="00F665E3" w:rsidRDefault="00F665E3" w:rsidP="00F665E3">
            <w:pPr>
              <w:numPr>
                <w:ilvl w:val="0"/>
                <w:numId w:val="1"/>
              </w:numPr>
              <w:spacing w:after="0" w:line="240" w:lineRule="auto"/>
              <w:contextualSpacing/>
              <w:rPr>
                <w:rFonts w:ascii="Times New Roman" w:eastAsia="Times New Roman" w:hAnsi="Times New Roman" w:cs="Times New Roman"/>
                <w:color w:val="000000"/>
                <w:sz w:val="24"/>
                <w:szCs w:val="24"/>
                <w:lang w:eastAsia="uk-UA"/>
              </w:rPr>
            </w:pPr>
            <w:r w:rsidRPr="00F665E3">
              <w:rPr>
                <w:rFonts w:ascii="Times New Roman" w:eastAsia="Times New Roman" w:hAnsi="Times New Roman" w:cs="Times New Roman"/>
                <w:color w:val="000000"/>
                <w:sz w:val="24"/>
                <w:szCs w:val="24"/>
                <w:lang w:eastAsia="uk-UA"/>
              </w:rPr>
              <w:t xml:space="preserve">самоорганізація та орієнтація на </w:t>
            </w:r>
          </w:p>
          <w:p w:rsidR="00F665E3" w:rsidRPr="00F665E3" w:rsidRDefault="00F665E3" w:rsidP="00F665E3">
            <w:pPr>
              <w:spacing w:after="0" w:line="240" w:lineRule="auto"/>
              <w:rPr>
                <w:rFonts w:ascii="Times New Roman" w:eastAsia="Times New Roman" w:hAnsi="Times New Roman" w:cs="Times New Roman"/>
                <w:color w:val="000000"/>
                <w:sz w:val="24"/>
                <w:szCs w:val="24"/>
                <w:lang w:val="ru-RU" w:eastAsia="uk-UA"/>
              </w:rPr>
            </w:pPr>
            <w:r w:rsidRPr="00F665E3">
              <w:rPr>
                <w:rFonts w:ascii="Times New Roman" w:eastAsia="Times New Roman" w:hAnsi="Times New Roman" w:cs="Times New Roman"/>
                <w:color w:val="000000"/>
                <w:sz w:val="24"/>
                <w:szCs w:val="24"/>
                <w:lang w:eastAsia="uk-UA"/>
              </w:rPr>
              <w:t xml:space="preserve">            </w:t>
            </w:r>
            <w:proofErr w:type="spellStart"/>
            <w:r w:rsidRPr="00F665E3">
              <w:rPr>
                <w:rFonts w:ascii="Times New Roman" w:eastAsia="Times New Roman" w:hAnsi="Times New Roman" w:cs="Times New Roman"/>
                <w:color w:val="000000"/>
                <w:sz w:val="24"/>
                <w:szCs w:val="24"/>
                <w:lang w:val="ru-RU" w:eastAsia="uk-UA"/>
              </w:rPr>
              <w:t>розвиток</w:t>
            </w:r>
            <w:proofErr w:type="spellEnd"/>
            <w:r w:rsidRPr="00F665E3">
              <w:rPr>
                <w:rFonts w:ascii="Times New Roman" w:eastAsia="Times New Roman" w:hAnsi="Times New Roman" w:cs="Times New Roman"/>
                <w:color w:val="000000"/>
                <w:sz w:val="24"/>
                <w:szCs w:val="24"/>
                <w:lang w:val="ru-RU" w:eastAsia="uk-UA"/>
              </w:rPr>
              <w:t>;</w:t>
            </w:r>
          </w:p>
          <w:p w:rsidR="00F665E3" w:rsidRPr="00F665E3" w:rsidRDefault="00F665E3" w:rsidP="00F665E3">
            <w:pPr>
              <w:numPr>
                <w:ilvl w:val="0"/>
                <w:numId w:val="1"/>
              </w:numPr>
              <w:spacing w:after="0" w:line="240" w:lineRule="auto"/>
              <w:contextualSpacing/>
              <w:rPr>
                <w:rFonts w:ascii="Times New Roman" w:eastAsia="Times New Roman" w:hAnsi="Times New Roman" w:cs="Times New Roman"/>
                <w:color w:val="000000"/>
                <w:sz w:val="24"/>
                <w:szCs w:val="24"/>
                <w:lang w:eastAsia="uk-UA"/>
              </w:rPr>
            </w:pPr>
            <w:r w:rsidRPr="00F665E3">
              <w:rPr>
                <w:rFonts w:ascii="Times New Roman" w:eastAsia="Times New Roman" w:hAnsi="Times New Roman" w:cs="Times New Roman"/>
                <w:color w:val="000000"/>
                <w:sz w:val="24"/>
                <w:szCs w:val="24"/>
                <w:lang w:eastAsia="uk-UA"/>
              </w:rPr>
              <w:t>орієнтація на обслуговування;</w:t>
            </w:r>
          </w:p>
          <w:p w:rsidR="00F665E3" w:rsidRPr="00F665E3" w:rsidRDefault="00F665E3" w:rsidP="00F665E3">
            <w:pPr>
              <w:numPr>
                <w:ilvl w:val="0"/>
                <w:numId w:val="1"/>
              </w:numPr>
              <w:spacing w:after="0" w:line="240" w:lineRule="auto"/>
              <w:contextualSpacing/>
              <w:rPr>
                <w:rFonts w:ascii="Times New Roman" w:eastAsia="Times New Roman" w:hAnsi="Times New Roman" w:cs="Times New Roman"/>
                <w:color w:val="000000"/>
                <w:sz w:val="24"/>
                <w:szCs w:val="24"/>
                <w:lang w:eastAsia="uk-UA"/>
              </w:rPr>
            </w:pPr>
            <w:r w:rsidRPr="00F665E3">
              <w:rPr>
                <w:rFonts w:ascii="Times New Roman" w:eastAsia="Times New Roman" w:hAnsi="Times New Roman" w:cs="Times New Roman"/>
                <w:color w:val="000000"/>
                <w:sz w:val="24"/>
                <w:szCs w:val="24"/>
                <w:lang w:eastAsia="uk-UA"/>
              </w:rPr>
              <w:t>дипломатичність та гнучкість;</w:t>
            </w:r>
          </w:p>
          <w:p w:rsidR="00F665E3" w:rsidRPr="00F665E3" w:rsidRDefault="00F665E3" w:rsidP="00F665E3">
            <w:pPr>
              <w:numPr>
                <w:ilvl w:val="0"/>
                <w:numId w:val="1"/>
              </w:numPr>
              <w:spacing w:after="0" w:line="240" w:lineRule="auto"/>
              <w:contextualSpacing/>
              <w:rPr>
                <w:rFonts w:ascii="Times New Roman" w:eastAsia="Times New Roman" w:hAnsi="Times New Roman" w:cs="Times New Roman"/>
                <w:color w:val="000000"/>
                <w:sz w:val="24"/>
                <w:szCs w:val="24"/>
                <w:lang w:eastAsia="uk-UA"/>
              </w:rPr>
            </w:pPr>
            <w:r w:rsidRPr="00F665E3">
              <w:rPr>
                <w:rFonts w:ascii="Times New Roman" w:eastAsia="Times New Roman" w:hAnsi="Times New Roman" w:cs="Times New Roman"/>
                <w:color w:val="000000"/>
                <w:sz w:val="24"/>
                <w:szCs w:val="24"/>
                <w:lang w:eastAsia="uk-UA"/>
              </w:rPr>
              <w:t>вміння працювати в стресових ситуаціях</w:t>
            </w:r>
          </w:p>
        </w:tc>
      </w:tr>
      <w:tr w:rsidR="00F665E3" w:rsidRPr="00F665E3" w:rsidTr="0068598A">
        <w:trPr>
          <w:trHeight w:val="405"/>
        </w:trPr>
        <w:tc>
          <w:tcPr>
            <w:tcW w:w="9364" w:type="dxa"/>
            <w:gridSpan w:val="5"/>
          </w:tcPr>
          <w:p w:rsidR="00F665E3" w:rsidRPr="00F665E3" w:rsidRDefault="00F665E3" w:rsidP="00F665E3">
            <w:pPr>
              <w:spacing w:before="150" w:beforeAutospacing="1" w:after="150" w:afterAutospacing="1" w:line="240" w:lineRule="auto"/>
              <w:jc w:val="center"/>
              <w:textAlignment w:val="baseline"/>
              <w:rPr>
                <w:rFonts w:ascii="Times New Roman" w:eastAsia="Times New Roman" w:hAnsi="Times New Roman" w:cs="Times New Roman"/>
                <w:sz w:val="24"/>
                <w:szCs w:val="24"/>
                <w:lang w:eastAsia="uk-UA"/>
              </w:rPr>
            </w:pPr>
            <w:r w:rsidRPr="00F665E3">
              <w:rPr>
                <w:rFonts w:ascii="Times New Roman" w:eastAsia="Times New Roman" w:hAnsi="Times New Roman" w:cs="Times New Roman"/>
                <w:sz w:val="24"/>
                <w:szCs w:val="24"/>
                <w:lang w:eastAsia="uk-UA"/>
              </w:rPr>
              <w:t>Професійні знання</w:t>
            </w:r>
          </w:p>
        </w:tc>
      </w:tr>
      <w:tr w:rsidR="00F665E3" w:rsidRPr="00F665E3" w:rsidTr="0068598A">
        <w:trPr>
          <w:trHeight w:val="600"/>
        </w:trPr>
        <w:tc>
          <w:tcPr>
            <w:tcW w:w="3929" w:type="dxa"/>
            <w:gridSpan w:val="3"/>
          </w:tcPr>
          <w:p w:rsidR="00F665E3" w:rsidRPr="00F665E3" w:rsidRDefault="00F665E3" w:rsidP="00F665E3">
            <w:pPr>
              <w:spacing w:after="200" w:line="276" w:lineRule="auto"/>
              <w:jc w:val="center"/>
              <w:rPr>
                <w:rFonts w:ascii="Times New Roman" w:eastAsia="Times New Roman" w:hAnsi="Times New Roman" w:cs="Times New Roman"/>
                <w:lang w:val="ru-RU" w:eastAsia="ru-RU"/>
              </w:rPr>
            </w:pPr>
            <w:proofErr w:type="spellStart"/>
            <w:r w:rsidRPr="00F665E3">
              <w:rPr>
                <w:rFonts w:ascii="Times New Roman" w:eastAsia="Times New Roman" w:hAnsi="Times New Roman" w:cs="Times New Roman"/>
                <w:lang w:val="ru-RU" w:eastAsia="ru-RU"/>
              </w:rPr>
              <w:t>Вимога</w:t>
            </w:r>
            <w:proofErr w:type="spellEnd"/>
          </w:p>
        </w:tc>
        <w:tc>
          <w:tcPr>
            <w:tcW w:w="5435" w:type="dxa"/>
            <w:gridSpan w:val="2"/>
          </w:tcPr>
          <w:p w:rsidR="00F665E3" w:rsidRPr="00F665E3" w:rsidRDefault="00F665E3" w:rsidP="00F665E3">
            <w:pPr>
              <w:spacing w:after="120" w:line="276" w:lineRule="auto"/>
              <w:jc w:val="center"/>
              <w:textAlignment w:val="baseline"/>
              <w:rPr>
                <w:rFonts w:ascii="Times New Roman" w:eastAsia="Times New Roman" w:hAnsi="Times New Roman" w:cs="Times New Roman"/>
                <w:lang w:val="ru-RU" w:eastAsia="ru-RU"/>
              </w:rPr>
            </w:pPr>
            <w:proofErr w:type="spellStart"/>
            <w:r w:rsidRPr="00F665E3">
              <w:rPr>
                <w:rFonts w:ascii="Times New Roman" w:eastAsia="Times New Roman" w:hAnsi="Times New Roman" w:cs="Times New Roman"/>
                <w:lang w:val="ru-RU" w:eastAsia="ru-RU"/>
              </w:rPr>
              <w:t>Компоненти</w:t>
            </w:r>
            <w:proofErr w:type="spellEnd"/>
            <w:r w:rsidRPr="00F665E3">
              <w:rPr>
                <w:rFonts w:ascii="Times New Roman" w:eastAsia="Times New Roman" w:hAnsi="Times New Roman" w:cs="Times New Roman"/>
                <w:lang w:val="ru-RU" w:eastAsia="ru-RU"/>
              </w:rPr>
              <w:t xml:space="preserve"> </w:t>
            </w:r>
            <w:proofErr w:type="spellStart"/>
            <w:r w:rsidRPr="00F665E3">
              <w:rPr>
                <w:rFonts w:ascii="Times New Roman" w:eastAsia="Times New Roman" w:hAnsi="Times New Roman" w:cs="Times New Roman"/>
                <w:lang w:val="ru-RU" w:eastAsia="ru-RU"/>
              </w:rPr>
              <w:t>вимоги</w:t>
            </w:r>
            <w:proofErr w:type="spellEnd"/>
          </w:p>
        </w:tc>
      </w:tr>
      <w:tr w:rsidR="00F665E3" w:rsidRPr="00F665E3" w:rsidTr="0068598A">
        <w:tc>
          <w:tcPr>
            <w:tcW w:w="566" w:type="dxa"/>
          </w:tcPr>
          <w:p w:rsidR="00F665E3" w:rsidRPr="00F665E3" w:rsidRDefault="00F665E3" w:rsidP="00F665E3">
            <w:pPr>
              <w:spacing w:after="200" w:line="276" w:lineRule="auto"/>
              <w:jc w:val="center"/>
              <w:rPr>
                <w:rFonts w:ascii="Times New Roman" w:eastAsia="Times New Roman" w:hAnsi="Times New Roman" w:cs="Times New Roman"/>
                <w:lang w:val="ru-RU" w:eastAsia="ru-RU"/>
              </w:rPr>
            </w:pPr>
            <w:r w:rsidRPr="00F665E3">
              <w:rPr>
                <w:rFonts w:ascii="Times New Roman" w:eastAsia="Times New Roman" w:hAnsi="Times New Roman" w:cs="Times New Roman"/>
                <w:lang w:val="ru-RU" w:eastAsia="ru-RU"/>
              </w:rPr>
              <w:t>1</w:t>
            </w:r>
          </w:p>
        </w:tc>
        <w:tc>
          <w:tcPr>
            <w:tcW w:w="3357" w:type="dxa"/>
          </w:tcPr>
          <w:p w:rsidR="00F665E3" w:rsidRPr="00F665E3" w:rsidRDefault="00F665E3" w:rsidP="00F665E3">
            <w:pPr>
              <w:spacing w:after="200" w:line="276" w:lineRule="auto"/>
              <w:rPr>
                <w:rFonts w:ascii="Times New Roman" w:eastAsia="Times New Roman" w:hAnsi="Times New Roman" w:cs="Times New Roman"/>
                <w:b/>
                <w:lang w:val="ru-RU" w:eastAsia="ru-RU"/>
              </w:rPr>
            </w:pPr>
            <w:proofErr w:type="spellStart"/>
            <w:r w:rsidRPr="00F665E3">
              <w:rPr>
                <w:rFonts w:ascii="Times New Roman" w:eastAsia="Times New Roman" w:hAnsi="Times New Roman" w:cs="Times New Roman"/>
                <w:color w:val="000000"/>
                <w:lang w:val="ru-RU" w:eastAsia="ru-RU"/>
              </w:rPr>
              <w:t>Знання</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законодавства</w:t>
            </w:r>
            <w:proofErr w:type="spellEnd"/>
          </w:p>
        </w:tc>
        <w:tc>
          <w:tcPr>
            <w:tcW w:w="5441" w:type="dxa"/>
            <w:gridSpan w:val="3"/>
          </w:tcPr>
          <w:p w:rsidR="00F665E3" w:rsidRPr="00F665E3" w:rsidRDefault="00F665E3" w:rsidP="00F665E3">
            <w:pPr>
              <w:spacing w:after="0" w:line="276" w:lineRule="auto"/>
              <w:textAlignment w:val="baseline"/>
              <w:rPr>
                <w:rFonts w:ascii="Times New Roman" w:eastAsia="Times New Roman" w:hAnsi="Times New Roman" w:cs="Times New Roman"/>
                <w:lang w:val="ru-RU" w:eastAsia="ru-RU"/>
              </w:rPr>
            </w:pPr>
            <w:proofErr w:type="spellStart"/>
            <w:r w:rsidRPr="00F665E3">
              <w:rPr>
                <w:rFonts w:ascii="Times New Roman" w:eastAsia="Times New Roman" w:hAnsi="Times New Roman" w:cs="Times New Roman"/>
                <w:lang w:val="ru-RU" w:eastAsia="ru-RU"/>
              </w:rPr>
              <w:t>Знання</w:t>
            </w:r>
            <w:proofErr w:type="spellEnd"/>
            <w:r w:rsidRPr="00F665E3">
              <w:rPr>
                <w:rFonts w:ascii="Times New Roman" w:eastAsia="Times New Roman" w:hAnsi="Times New Roman" w:cs="Times New Roman"/>
                <w:lang w:val="ru-RU" w:eastAsia="ru-RU"/>
              </w:rPr>
              <w:t>:</w:t>
            </w:r>
          </w:p>
          <w:p w:rsidR="00F665E3" w:rsidRPr="00F665E3" w:rsidRDefault="00F665E3" w:rsidP="00F665E3">
            <w:pPr>
              <w:spacing w:after="0" w:line="276" w:lineRule="auto"/>
              <w:textAlignment w:val="baseline"/>
              <w:rPr>
                <w:rFonts w:ascii="Times New Roman" w:eastAsia="Times New Roman" w:hAnsi="Times New Roman" w:cs="Times New Roman"/>
                <w:lang w:val="ru-RU" w:eastAsia="ru-RU"/>
              </w:rPr>
            </w:pPr>
            <w:r w:rsidRPr="00F665E3">
              <w:rPr>
                <w:rFonts w:ascii="Times New Roman" w:eastAsia="Times New Roman" w:hAnsi="Times New Roman" w:cs="Times New Roman"/>
                <w:lang w:val="ru-RU" w:eastAsia="ru-RU"/>
              </w:rPr>
              <w:t xml:space="preserve">1) </w:t>
            </w:r>
            <w:proofErr w:type="spellStart"/>
            <w:r w:rsidRPr="00F665E3">
              <w:rPr>
                <w:rFonts w:ascii="Times New Roman" w:eastAsia="Times New Roman" w:hAnsi="Times New Roman" w:cs="Times New Roman"/>
                <w:lang w:val="ru-RU" w:eastAsia="ru-RU"/>
              </w:rPr>
              <w:t>Конституції</w:t>
            </w:r>
            <w:proofErr w:type="spellEnd"/>
            <w:r w:rsidRPr="00F665E3">
              <w:rPr>
                <w:rFonts w:ascii="Times New Roman" w:eastAsia="Times New Roman" w:hAnsi="Times New Roman" w:cs="Times New Roman"/>
                <w:lang w:val="ru-RU" w:eastAsia="ru-RU"/>
              </w:rPr>
              <w:t xml:space="preserve"> </w:t>
            </w:r>
            <w:proofErr w:type="spellStart"/>
            <w:r w:rsidRPr="00F665E3">
              <w:rPr>
                <w:rFonts w:ascii="Times New Roman" w:eastAsia="Times New Roman" w:hAnsi="Times New Roman" w:cs="Times New Roman"/>
                <w:lang w:val="ru-RU" w:eastAsia="ru-RU"/>
              </w:rPr>
              <w:t>України</w:t>
            </w:r>
            <w:proofErr w:type="spellEnd"/>
            <w:r w:rsidRPr="00F665E3">
              <w:rPr>
                <w:rFonts w:ascii="Times New Roman" w:eastAsia="Times New Roman" w:hAnsi="Times New Roman" w:cs="Times New Roman"/>
                <w:lang w:val="ru-RU" w:eastAsia="ru-RU"/>
              </w:rPr>
              <w:t>;</w:t>
            </w:r>
          </w:p>
          <w:p w:rsidR="00F665E3" w:rsidRPr="00F665E3" w:rsidRDefault="00F665E3" w:rsidP="00F665E3">
            <w:pPr>
              <w:spacing w:after="0" w:line="276" w:lineRule="auto"/>
              <w:jc w:val="both"/>
              <w:textAlignment w:val="baseline"/>
              <w:rPr>
                <w:rFonts w:ascii="Times New Roman" w:eastAsia="Times New Roman" w:hAnsi="Times New Roman" w:cs="Times New Roman"/>
                <w:lang w:val="ru-RU" w:eastAsia="ru-RU"/>
              </w:rPr>
            </w:pPr>
            <w:r w:rsidRPr="00F665E3">
              <w:rPr>
                <w:rFonts w:ascii="Times New Roman" w:eastAsia="Times New Roman" w:hAnsi="Times New Roman" w:cs="Times New Roman"/>
                <w:lang w:val="ru-RU" w:eastAsia="ru-RU"/>
              </w:rPr>
              <w:t xml:space="preserve">2) Закону </w:t>
            </w:r>
            <w:proofErr w:type="spellStart"/>
            <w:r w:rsidRPr="00F665E3">
              <w:rPr>
                <w:rFonts w:ascii="Times New Roman" w:eastAsia="Times New Roman" w:hAnsi="Times New Roman" w:cs="Times New Roman"/>
                <w:lang w:val="ru-RU" w:eastAsia="ru-RU"/>
              </w:rPr>
              <w:t>України</w:t>
            </w:r>
            <w:proofErr w:type="spellEnd"/>
            <w:r w:rsidRPr="00F665E3">
              <w:rPr>
                <w:rFonts w:ascii="Times New Roman" w:eastAsia="Times New Roman" w:hAnsi="Times New Roman" w:cs="Times New Roman"/>
                <w:lang w:val="ru-RU" w:eastAsia="ru-RU"/>
              </w:rPr>
              <w:t xml:space="preserve"> «Про </w:t>
            </w:r>
            <w:proofErr w:type="spellStart"/>
            <w:r w:rsidRPr="00F665E3">
              <w:rPr>
                <w:rFonts w:ascii="Times New Roman" w:eastAsia="Times New Roman" w:hAnsi="Times New Roman" w:cs="Times New Roman"/>
                <w:lang w:val="ru-RU" w:eastAsia="ru-RU"/>
              </w:rPr>
              <w:t>державну</w:t>
            </w:r>
            <w:proofErr w:type="spellEnd"/>
            <w:r w:rsidRPr="00F665E3">
              <w:rPr>
                <w:rFonts w:ascii="Times New Roman" w:eastAsia="Times New Roman" w:hAnsi="Times New Roman" w:cs="Times New Roman"/>
                <w:lang w:val="ru-RU" w:eastAsia="ru-RU"/>
              </w:rPr>
              <w:t xml:space="preserve"> службу»;</w:t>
            </w:r>
          </w:p>
          <w:p w:rsidR="00F665E3" w:rsidRPr="00F665E3" w:rsidRDefault="00F665E3" w:rsidP="00F665E3">
            <w:pPr>
              <w:spacing w:after="0" w:line="276" w:lineRule="auto"/>
              <w:jc w:val="both"/>
              <w:textAlignment w:val="baseline"/>
              <w:rPr>
                <w:rFonts w:ascii="Times New Roman" w:eastAsia="Times New Roman" w:hAnsi="Times New Roman" w:cs="Times New Roman"/>
                <w:lang w:val="ru-RU" w:eastAsia="ru-RU"/>
              </w:rPr>
            </w:pPr>
            <w:r w:rsidRPr="00F665E3">
              <w:rPr>
                <w:rFonts w:ascii="Times New Roman" w:eastAsia="Times New Roman" w:hAnsi="Times New Roman" w:cs="Times New Roman"/>
                <w:lang w:val="ru-RU" w:eastAsia="ru-RU"/>
              </w:rPr>
              <w:t xml:space="preserve">3) Закону </w:t>
            </w:r>
            <w:proofErr w:type="spellStart"/>
            <w:r w:rsidRPr="00F665E3">
              <w:rPr>
                <w:rFonts w:ascii="Times New Roman" w:eastAsia="Times New Roman" w:hAnsi="Times New Roman" w:cs="Times New Roman"/>
                <w:lang w:val="ru-RU" w:eastAsia="ru-RU"/>
              </w:rPr>
              <w:t>України</w:t>
            </w:r>
            <w:proofErr w:type="spellEnd"/>
            <w:r w:rsidRPr="00F665E3">
              <w:rPr>
                <w:rFonts w:ascii="Times New Roman" w:eastAsia="Times New Roman" w:hAnsi="Times New Roman" w:cs="Times New Roman"/>
                <w:lang w:val="ru-RU" w:eastAsia="ru-RU"/>
              </w:rPr>
              <w:t xml:space="preserve"> «Про </w:t>
            </w:r>
            <w:proofErr w:type="spellStart"/>
            <w:r w:rsidRPr="00F665E3">
              <w:rPr>
                <w:rFonts w:ascii="Times New Roman" w:eastAsia="Times New Roman" w:hAnsi="Times New Roman" w:cs="Times New Roman"/>
                <w:lang w:val="ru-RU" w:eastAsia="ru-RU"/>
              </w:rPr>
              <w:t>запобігання</w:t>
            </w:r>
            <w:proofErr w:type="spellEnd"/>
            <w:r w:rsidRPr="00F665E3">
              <w:rPr>
                <w:rFonts w:ascii="Times New Roman" w:eastAsia="Times New Roman" w:hAnsi="Times New Roman" w:cs="Times New Roman"/>
                <w:lang w:val="ru-RU" w:eastAsia="ru-RU"/>
              </w:rPr>
              <w:t xml:space="preserve"> </w:t>
            </w:r>
            <w:proofErr w:type="spellStart"/>
            <w:r w:rsidRPr="00F665E3">
              <w:rPr>
                <w:rFonts w:ascii="Times New Roman" w:eastAsia="Times New Roman" w:hAnsi="Times New Roman" w:cs="Times New Roman"/>
                <w:lang w:val="ru-RU" w:eastAsia="ru-RU"/>
              </w:rPr>
              <w:t>корупції</w:t>
            </w:r>
            <w:proofErr w:type="spellEnd"/>
            <w:r w:rsidRPr="00F665E3">
              <w:rPr>
                <w:rFonts w:ascii="Times New Roman" w:eastAsia="Times New Roman" w:hAnsi="Times New Roman" w:cs="Times New Roman"/>
                <w:lang w:val="ru-RU" w:eastAsia="ru-RU"/>
              </w:rPr>
              <w:t>».</w:t>
            </w:r>
          </w:p>
        </w:tc>
      </w:tr>
      <w:tr w:rsidR="00F665E3" w:rsidRPr="00F665E3" w:rsidTr="0068598A">
        <w:tc>
          <w:tcPr>
            <w:tcW w:w="566" w:type="dxa"/>
            <w:tcBorders>
              <w:top w:val="single" w:sz="4" w:space="0" w:color="auto"/>
              <w:left w:val="single" w:sz="4" w:space="0" w:color="auto"/>
              <w:bottom w:val="single" w:sz="4" w:space="0" w:color="auto"/>
              <w:right w:val="single" w:sz="4" w:space="0" w:color="auto"/>
            </w:tcBorders>
          </w:tcPr>
          <w:p w:rsidR="00F665E3" w:rsidRPr="00F665E3" w:rsidRDefault="00F665E3" w:rsidP="00F665E3">
            <w:pPr>
              <w:spacing w:after="200" w:line="276" w:lineRule="auto"/>
              <w:rPr>
                <w:rFonts w:ascii="Times New Roman" w:eastAsia="Times New Roman" w:hAnsi="Times New Roman" w:cs="Times New Roman"/>
                <w:lang w:eastAsia="ru-RU"/>
              </w:rPr>
            </w:pPr>
            <w:r w:rsidRPr="00F665E3">
              <w:rPr>
                <w:rFonts w:ascii="Times New Roman" w:eastAsia="Times New Roman" w:hAnsi="Times New Roman" w:cs="Times New Roman"/>
                <w:lang w:eastAsia="ru-RU"/>
              </w:rPr>
              <w:t xml:space="preserve"> 2</w:t>
            </w:r>
          </w:p>
        </w:tc>
        <w:tc>
          <w:tcPr>
            <w:tcW w:w="3357" w:type="dxa"/>
            <w:tcBorders>
              <w:top w:val="single" w:sz="4" w:space="0" w:color="auto"/>
              <w:left w:val="single" w:sz="4" w:space="0" w:color="auto"/>
              <w:bottom w:val="single" w:sz="4" w:space="0" w:color="auto"/>
              <w:right w:val="single" w:sz="4" w:space="0" w:color="auto"/>
            </w:tcBorders>
          </w:tcPr>
          <w:p w:rsidR="00F665E3" w:rsidRPr="00F665E3" w:rsidRDefault="00F665E3" w:rsidP="00F665E3">
            <w:pPr>
              <w:spacing w:after="200" w:line="276" w:lineRule="auto"/>
              <w:rPr>
                <w:rFonts w:ascii="Times New Roman" w:eastAsia="Times New Roman" w:hAnsi="Times New Roman" w:cs="Times New Roman"/>
                <w:color w:val="000000"/>
                <w:lang w:val="ru-RU" w:eastAsia="ru-RU"/>
              </w:rPr>
            </w:pPr>
            <w:proofErr w:type="spellStart"/>
            <w:r w:rsidRPr="00F665E3">
              <w:rPr>
                <w:rFonts w:ascii="Times New Roman" w:eastAsia="Times New Roman" w:hAnsi="Times New Roman" w:cs="Times New Roman"/>
                <w:color w:val="000000"/>
                <w:lang w:val="ru-RU" w:eastAsia="ru-RU"/>
              </w:rPr>
              <w:t>Знання</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спеціального</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законодавства</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що</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пов'язане</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із</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завданнями</w:t>
            </w:r>
            <w:proofErr w:type="spellEnd"/>
            <w:r w:rsidRPr="00F665E3">
              <w:rPr>
                <w:rFonts w:ascii="Times New Roman" w:eastAsia="Times New Roman" w:hAnsi="Times New Roman" w:cs="Times New Roman"/>
                <w:color w:val="000000"/>
                <w:lang w:val="ru-RU" w:eastAsia="ru-RU"/>
              </w:rPr>
              <w:t xml:space="preserve"> та </w:t>
            </w:r>
            <w:proofErr w:type="spellStart"/>
            <w:r w:rsidRPr="00F665E3">
              <w:rPr>
                <w:rFonts w:ascii="Times New Roman" w:eastAsia="Times New Roman" w:hAnsi="Times New Roman" w:cs="Times New Roman"/>
                <w:color w:val="000000"/>
                <w:lang w:val="ru-RU" w:eastAsia="ru-RU"/>
              </w:rPr>
              <w:t>змістом</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роботи</w:t>
            </w:r>
            <w:proofErr w:type="spellEnd"/>
            <w:r w:rsidRPr="00F665E3">
              <w:rPr>
                <w:rFonts w:ascii="Times New Roman" w:eastAsia="Times New Roman" w:hAnsi="Times New Roman" w:cs="Times New Roman"/>
                <w:color w:val="000000"/>
                <w:lang w:val="ru-RU" w:eastAsia="ru-RU"/>
              </w:rPr>
              <w:t xml:space="preserve"> державного </w:t>
            </w:r>
            <w:proofErr w:type="spellStart"/>
            <w:r w:rsidRPr="00F665E3">
              <w:rPr>
                <w:rFonts w:ascii="Times New Roman" w:eastAsia="Times New Roman" w:hAnsi="Times New Roman" w:cs="Times New Roman"/>
                <w:color w:val="000000"/>
                <w:lang w:val="ru-RU" w:eastAsia="ru-RU"/>
              </w:rPr>
              <w:t>службовця</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відповідно</w:t>
            </w:r>
            <w:proofErr w:type="spellEnd"/>
            <w:r w:rsidRPr="00F665E3">
              <w:rPr>
                <w:rFonts w:ascii="Times New Roman" w:eastAsia="Times New Roman" w:hAnsi="Times New Roman" w:cs="Times New Roman"/>
                <w:color w:val="000000"/>
                <w:lang w:val="ru-RU" w:eastAsia="ru-RU"/>
              </w:rPr>
              <w:t xml:space="preserve"> до </w:t>
            </w:r>
            <w:proofErr w:type="spellStart"/>
            <w:r w:rsidRPr="00F665E3">
              <w:rPr>
                <w:rFonts w:ascii="Times New Roman" w:eastAsia="Times New Roman" w:hAnsi="Times New Roman" w:cs="Times New Roman"/>
                <w:color w:val="000000"/>
                <w:lang w:val="ru-RU" w:eastAsia="ru-RU"/>
              </w:rPr>
              <w:t>посадової</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інструкції</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положення</w:t>
            </w:r>
            <w:proofErr w:type="spellEnd"/>
            <w:r w:rsidRPr="00F665E3">
              <w:rPr>
                <w:rFonts w:ascii="Times New Roman" w:eastAsia="Times New Roman" w:hAnsi="Times New Roman" w:cs="Times New Roman"/>
                <w:color w:val="000000"/>
                <w:lang w:val="ru-RU" w:eastAsia="ru-RU"/>
              </w:rPr>
              <w:t xml:space="preserve"> про </w:t>
            </w:r>
            <w:proofErr w:type="spellStart"/>
            <w:r w:rsidRPr="00F665E3">
              <w:rPr>
                <w:rFonts w:ascii="Times New Roman" w:eastAsia="Times New Roman" w:hAnsi="Times New Roman" w:cs="Times New Roman"/>
                <w:color w:val="000000"/>
                <w:lang w:val="ru-RU" w:eastAsia="ru-RU"/>
              </w:rPr>
              <w:t>структурний</w:t>
            </w:r>
            <w:proofErr w:type="spellEnd"/>
            <w:r w:rsidRPr="00F665E3">
              <w:rPr>
                <w:rFonts w:ascii="Times New Roman" w:eastAsia="Times New Roman" w:hAnsi="Times New Roman" w:cs="Times New Roman"/>
                <w:color w:val="000000"/>
                <w:lang w:val="ru-RU" w:eastAsia="ru-RU"/>
              </w:rPr>
              <w:t xml:space="preserve"> </w:t>
            </w:r>
            <w:proofErr w:type="spellStart"/>
            <w:r w:rsidRPr="00F665E3">
              <w:rPr>
                <w:rFonts w:ascii="Times New Roman" w:eastAsia="Times New Roman" w:hAnsi="Times New Roman" w:cs="Times New Roman"/>
                <w:color w:val="000000"/>
                <w:lang w:val="ru-RU" w:eastAsia="ru-RU"/>
              </w:rPr>
              <w:t>підрозділ</w:t>
            </w:r>
            <w:proofErr w:type="spellEnd"/>
          </w:p>
        </w:tc>
        <w:tc>
          <w:tcPr>
            <w:tcW w:w="5441" w:type="dxa"/>
            <w:gridSpan w:val="3"/>
            <w:tcBorders>
              <w:top w:val="single" w:sz="4" w:space="0" w:color="auto"/>
              <w:left w:val="single" w:sz="4" w:space="0" w:color="auto"/>
              <w:bottom w:val="single" w:sz="4" w:space="0" w:color="auto"/>
              <w:right w:val="single" w:sz="4" w:space="0" w:color="auto"/>
            </w:tcBorders>
          </w:tcPr>
          <w:p w:rsidR="00F665E3" w:rsidRPr="00F665E3" w:rsidRDefault="00F665E3" w:rsidP="00F665E3">
            <w:pPr>
              <w:spacing w:after="0" w:line="240" w:lineRule="auto"/>
              <w:textAlignment w:val="baseline"/>
              <w:rPr>
                <w:rFonts w:ascii="Times New Roman" w:eastAsia="Times New Roman" w:hAnsi="Times New Roman" w:cs="Times New Roman"/>
                <w:lang w:eastAsia="ru-RU"/>
              </w:rPr>
            </w:pPr>
            <w:r w:rsidRPr="00F665E3">
              <w:rPr>
                <w:rFonts w:ascii="Times New Roman" w:eastAsia="Calibri" w:hAnsi="Times New Roman" w:cs="Times New Roman"/>
                <w:sz w:val="24"/>
                <w:lang w:eastAsia="ru-RU"/>
              </w:rPr>
              <w:t xml:space="preserve">     Закон України «Про місцеві державні </w:t>
            </w:r>
          </w:p>
          <w:p w:rsidR="00F665E3" w:rsidRPr="00F665E3" w:rsidRDefault="00F665E3" w:rsidP="00F665E3">
            <w:pPr>
              <w:spacing w:after="0" w:line="240" w:lineRule="auto"/>
              <w:ind w:left="360"/>
              <w:textAlignment w:val="baseline"/>
              <w:rPr>
                <w:rFonts w:ascii="Times New Roman" w:eastAsia="Times New Roman" w:hAnsi="Times New Roman" w:cs="Times New Roman"/>
                <w:lang w:eastAsia="ru-RU"/>
              </w:rPr>
            </w:pPr>
            <w:r w:rsidRPr="00F665E3">
              <w:rPr>
                <w:rFonts w:ascii="Times New Roman" w:eastAsia="Calibri" w:hAnsi="Times New Roman" w:cs="Times New Roman"/>
                <w:sz w:val="24"/>
                <w:lang w:eastAsia="ru-RU"/>
              </w:rPr>
              <w:t>адміністрації», Закон України «Про звернення громадян», Закон України «Про доступ до публічної інформації», постанови Верховної Ради України, акти Президента України та Кабінету Міністрів України, інші підзаконні нормативно-правові акти, які мають відношення до виконання службових обов’язків</w:t>
            </w:r>
          </w:p>
        </w:tc>
      </w:tr>
    </w:tbl>
    <w:p w:rsidR="00AB33DC" w:rsidRDefault="00AB33DC">
      <w:bookmarkStart w:id="0" w:name="_GoBack"/>
      <w:bookmarkEnd w:id="0"/>
    </w:p>
    <w:sectPr w:rsidR="00AB33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570"/>
    <w:multiLevelType w:val="hybridMultilevel"/>
    <w:tmpl w:val="52C60060"/>
    <w:lvl w:ilvl="0" w:tplc="A87047A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5D"/>
    <w:rsid w:val="0066565D"/>
    <w:rsid w:val="00AB33DC"/>
    <w:rsid w:val="00F665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54EF9-1897-4AED-A204-6FBBE984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akova@cg.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4166</Words>
  <Characters>2375</Characters>
  <Application>Microsoft Office Word</Application>
  <DocSecurity>0</DocSecurity>
  <Lines>19</Lines>
  <Paragraphs>13</Paragraphs>
  <ScaleCrop>false</ScaleCrop>
  <Company>SPecialiST RePack</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2021-04-21T13:38:00Z</dcterms:created>
  <dcterms:modified xsi:type="dcterms:W3CDTF">2021-04-21T13:39:00Z</dcterms:modified>
</cp:coreProperties>
</file>